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B5" w:rsidRDefault="00327BB5" w:rsidP="00327BB5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ORM.0012.5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327BB5" w:rsidRDefault="00327BB5" w:rsidP="00327BB5">
      <w:pPr>
        <w:rPr>
          <w:rFonts w:ascii="Bookman Old Style" w:hAnsi="Bookman Old Style"/>
          <w:b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b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b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b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b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39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Oświaty, Kultury, Zdrowia </w:t>
      </w:r>
      <w:r>
        <w:rPr>
          <w:rFonts w:ascii="Bookman Old Style" w:hAnsi="Bookman Old Style"/>
          <w:b/>
          <w:sz w:val="40"/>
          <w:szCs w:val="40"/>
        </w:rPr>
        <w:br/>
        <w:t>i Opieki Społecznej</w:t>
      </w: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7BB5" w:rsidRDefault="00327BB5" w:rsidP="00327BB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327BB5" w:rsidRDefault="00327BB5" w:rsidP="00327BB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7BB5" w:rsidRDefault="00327BB5" w:rsidP="00327BB5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29 marca</w:t>
      </w:r>
      <w:r>
        <w:rPr>
          <w:rFonts w:ascii="Bookman Old Style" w:hAnsi="Bookman Old Style"/>
          <w:b/>
          <w:sz w:val="40"/>
          <w:szCs w:val="40"/>
        </w:rPr>
        <w:t xml:space="preserve"> 2021 r.</w:t>
      </w:r>
    </w:p>
    <w:p w:rsidR="00327BB5" w:rsidRDefault="00327BB5" w:rsidP="00327BB5">
      <w:pPr>
        <w:rPr>
          <w:rFonts w:ascii="Bookman Old Style" w:hAnsi="Bookman Old Style"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sz w:val="36"/>
          <w:szCs w:val="36"/>
        </w:rPr>
      </w:pPr>
    </w:p>
    <w:p w:rsidR="00327BB5" w:rsidRDefault="00327BB5" w:rsidP="00327BB5">
      <w:pPr>
        <w:rPr>
          <w:rFonts w:ascii="Bookman Old Style" w:hAnsi="Bookman Old Style"/>
          <w:sz w:val="36"/>
          <w:szCs w:val="36"/>
        </w:rPr>
      </w:pPr>
    </w:p>
    <w:p w:rsidR="00327BB5" w:rsidRDefault="00327BB5" w:rsidP="00327BB5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327BB5" w:rsidRDefault="00327BB5" w:rsidP="00327BB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39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327BB5" w:rsidRDefault="00327BB5" w:rsidP="003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327BB5" w:rsidRDefault="00327BB5" w:rsidP="003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327BB5" w:rsidRDefault="00327BB5" w:rsidP="003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29.03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.2021 r. </w:t>
      </w:r>
    </w:p>
    <w:p w:rsidR="00327BB5" w:rsidRDefault="00327BB5" w:rsidP="003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327BB5" w:rsidRDefault="00327BB5" w:rsidP="003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BB5" w:rsidRDefault="00327BB5" w:rsidP="00327B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7BB5" w:rsidRPr="00974929" w:rsidRDefault="00327BB5" w:rsidP="00327BB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29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marca</w:t>
      </w:r>
      <w:r>
        <w:rPr>
          <w:rFonts w:ascii="Times New Roman" w:hAnsi="Times New Roman" w:cs="Times New Roman"/>
          <w:bCs/>
        </w:rPr>
        <w:t xml:space="preserve">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5E3C72">
        <w:rPr>
          <w:rFonts w:ascii="Times New Roman" w:hAnsi="Times New Roman" w:cs="Times New Roman"/>
          <w:bCs/>
        </w:rPr>
        <w:t xml:space="preserve">Oświaty, Kultury, Zdrowia i Opieki Społecznej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 xml:space="preserve">z  </w:t>
      </w:r>
      <w:r w:rsidRPr="00974929">
        <w:rPr>
          <w:rFonts w:ascii="Times New Roman" w:hAnsi="Times New Roman" w:cs="Times New Roman"/>
        </w:rPr>
        <w:t>proponowanym porządkiem obrad: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327BB5" w:rsidRPr="00864FE3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327BB5" w:rsidRDefault="00327BB5" w:rsidP="00327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Sprawy różne.</w:t>
      </w:r>
    </w:p>
    <w:p w:rsidR="00327BB5" w:rsidRPr="00A2646F" w:rsidRDefault="00327BB5" w:rsidP="00327B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27BB5" w:rsidRDefault="00327BB5" w:rsidP="00327BB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</w:t>
      </w:r>
      <w:r>
        <w:rPr>
          <w:rFonts w:ascii="Times New Roman" w:hAnsi="Times New Roman" w:cs="Times New Roman"/>
          <w:bCs/>
        </w:rPr>
        <w:t>iedzeniu Komisji uczestniczyło 7</w:t>
      </w:r>
      <w:r>
        <w:rPr>
          <w:rFonts w:ascii="Times New Roman" w:hAnsi="Times New Roman" w:cs="Times New Roman"/>
          <w:bCs/>
        </w:rPr>
        <w:t xml:space="preserve"> Radnych.</w:t>
      </w:r>
    </w:p>
    <w:p w:rsidR="00327BB5" w:rsidRDefault="00327BB5" w:rsidP="00327BB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7BB5" w:rsidRDefault="00327BB5" w:rsidP="00327BB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7BB5" w:rsidRDefault="00327BB5" w:rsidP="00327BB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327BB5" w:rsidRPr="00864FE3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327BB5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327BB5" w:rsidRPr="00864FE3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327BB5" w:rsidRPr="00864FE3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327BB5" w:rsidRPr="00864FE3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327BB5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327BB5" w:rsidRPr="00864FE3" w:rsidRDefault="00327BB5" w:rsidP="0032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BB5" w:rsidRDefault="00327BB5" w:rsidP="00327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327BB5" w:rsidRPr="00864FE3" w:rsidRDefault="00327BB5" w:rsidP="00327BB5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864FE3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– brak</w:t>
      </w: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327BB5" w:rsidRDefault="00327BB5" w:rsidP="00327B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B5" w:rsidRDefault="00327BB5" w:rsidP="00327B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327BB5" w:rsidRDefault="00327BB5" w:rsidP="00327B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7BB5" w:rsidRDefault="00327BB5" w:rsidP="00327BB5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p w:rsidR="00327BB5" w:rsidRDefault="00327BB5" w:rsidP="00327BB5"/>
    <w:p w:rsidR="007A5E38" w:rsidRDefault="007A5E38"/>
    <w:sectPr w:rsidR="007A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0708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5"/>
    <w:rsid w:val="00327BB5"/>
    <w:rsid w:val="007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74CE-2C16-4F40-955E-3162269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27BB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327B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2021-04-12T08:47:00Z</cp:lastPrinted>
  <dcterms:created xsi:type="dcterms:W3CDTF">2021-04-12T08:45:00Z</dcterms:created>
  <dcterms:modified xsi:type="dcterms:W3CDTF">2021-04-12T08:47:00Z</dcterms:modified>
</cp:coreProperties>
</file>