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C5" w:rsidRDefault="00C931C5" w:rsidP="00C931C5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ORM.0012.18</w:t>
      </w:r>
      <w:r>
        <w:rPr>
          <w:rFonts w:ascii="Bookman Old Style" w:hAnsi="Bookman Old Style"/>
          <w:b/>
          <w:sz w:val="36"/>
          <w:szCs w:val="36"/>
        </w:rPr>
        <w:t>.2020</w:t>
      </w:r>
    </w:p>
    <w:p w:rsidR="00C931C5" w:rsidRDefault="00C931C5" w:rsidP="00C931C5">
      <w:pPr>
        <w:rPr>
          <w:rFonts w:ascii="Bookman Old Style" w:hAnsi="Bookman Old Style"/>
          <w:b/>
          <w:sz w:val="36"/>
          <w:szCs w:val="36"/>
        </w:rPr>
      </w:pPr>
    </w:p>
    <w:p w:rsidR="00C931C5" w:rsidRDefault="00C931C5" w:rsidP="00C931C5">
      <w:pPr>
        <w:rPr>
          <w:rFonts w:ascii="Bookman Old Style" w:hAnsi="Bookman Old Style"/>
          <w:b/>
          <w:sz w:val="36"/>
          <w:szCs w:val="36"/>
        </w:rPr>
      </w:pPr>
    </w:p>
    <w:p w:rsidR="00C931C5" w:rsidRDefault="00C931C5" w:rsidP="00C931C5">
      <w:pPr>
        <w:rPr>
          <w:rFonts w:ascii="Bookman Old Style" w:hAnsi="Bookman Old Style"/>
          <w:b/>
          <w:sz w:val="36"/>
          <w:szCs w:val="36"/>
        </w:rPr>
      </w:pPr>
    </w:p>
    <w:p w:rsidR="00C931C5" w:rsidRDefault="00C931C5" w:rsidP="00C931C5">
      <w:pPr>
        <w:rPr>
          <w:rFonts w:ascii="Bookman Old Style" w:hAnsi="Bookman Old Style"/>
          <w:b/>
          <w:sz w:val="36"/>
          <w:szCs w:val="36"/>
        </w:rPr>
      </w:pPr>
    </w:p>
    <w:p w:rsidR="00C931C5" w:rsidRDefault="00C931C5" w:rsidP="00C931C5">
      <w:pPr>
        <w:rPr>
          <w:rFonts w:ascii="Bookman Old Style" w:hAnsi="Bookman Old Style"/>
          <w:b/>
          <w:sz w:val="36"/>
          <w:szCs w:val="36"/>
        </w:rPr>
      </w:pPr>
    </w:p>
    <w:p w:rsidR="00C931C5" w:rsidRDefault="00C931C5" w:rsidP="00C931C5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35</w:t>
      </w:r>
      <w:r>
        <w:rPr>
          <w:rFonts w:ascii="Bookman Old Style" w:hAnsi="Bookman Old Style"/>
          <w:b/>
          <w:sz w:val="40"/>
          <w:szCs w:val="40"/>
          <w:u w:val="single"/>
        </w:rPr>
        <w:t>/2020</w:t>
      </w: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Gospodarki Komunalnej, </w:t>
      </w:r>
      <w:r>
        <w:rPr>
          <w:rFonts w:ascii="Bookman Old Style" w:hAnsi="Bookman Old Style"/>
          <w:b/>
          <w:sz w:val="40"/>
          <w:szCs w:val="40"/>
        </w:rPr>
        <w:br/>
        <w:t>Finansów i Porządku Publicznego</w:t>
      </w: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31C5" w:rsidRDefault="00C931C5" w:rsidP="00C931C5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C931C5" w:rsidRDefault="00C931C5" w:rsidP="00C931C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931C5" w:rsidRDefault="00C931C5" w:rsidP="00C931C5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21 grudnia</w:t>
      </w:r>
      <w:r>
        <w:rPr>
          <w:rFonts w:ascii="Bookman Old Style" w:hAnsi="Bookman Old Style"/>
          <w:b/>
          <w:sz w:val="40"/>
          <w:szCs w:val="40"/>
        </w:rPr>
        <w:t xml:space="preserve"> 2020 r.</w:t>
      </w:r>
    </w:p>
    <w:p w:rsidR="00C931C5" w:rsidRDefault="00C931C5" w:rsidP="00C931C5">
      <w:pPr>
        <w:rPr>
          <w:rFonts w:ascii="Bookman Old Style" w:hAnsi="Bookman Old Style"/>
          <w:sz w:val="36"/>
          <w:szCs w:val="36"/>
        </w:rPr>
      </w:pPr>
    </w:p>
    <w:p w:rsidR="00C931C5" w:rsidRDefault="00C931C5" w:rsidP="00C931C5">
      <w:pPr>
        <w:rPr>
          <w:rFonts w:ascii="Bookman Old Style" w:hAnsi="Bookman Old Style"/>
          <w:sz w:val="36"/>
          <w:szCs w:val="36"/>
        </w:rPr>
      </w:pPr>
    </w:p>
    <w:p w:rsidR="00C931C5" w:rsidRDefault="00C931C5" w:rsidP="00C931C5">
      <w:pPr>
        <w:rPr>
          <w:rFonts w:ascii="Bookman Old Style" w:hAnsi="Bookman Old Style"/>
          <w:sz w:val="36"/>
          <w:szCs w:val="36"/>
        </w:rPr>
      </w:pPr>
    </w:p>
    <w:p w:rsidR="00C931C5" w:rsidRDefault="00C931C5" w:rsidP="00C931C5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C931C5" w:rsidRDefault="00C931C5" w:rsidP="00C931C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35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/2020</w:t>
      </w:r>
    </w:p>
    <w:p w:rsidR="00C931C5" w:rsidRDefault="00C931C5" w:rsidP="00C93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Gospodarki Komunalnej, Finansów i Porządku Publicznego</w:t>
      </w:r>
    </w:p>
    <w:p w:rsidR="00C931C5" w:rsidRDefault="00C931C5" w:rsidP="00C93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C931C5" w:rsidRDefault="00C931C5" w:rsidP="00C93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21.12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.2020 r. </w:t>
      </w:r>
    </w:p>
    <w:p w:rsidR="00C931C5" w:rsidRDefault="00C931C5" w:rsidP="00C93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C931C5" w:rsidRDefault="00C931C5" w:rsidP="00C93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1C5" w:rsidRDefault="00C931C5" w:rsidP="00C931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931C5" w:rsidRDefault="00C931C5" w:rsidP="00C931C5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20 ust. 1 ustawy z dnia 8 marca 1990 r. o samorządzie gminnym (Dz.U. z 2020 r. poz. 713) oraz art. 15zzx ustawy z dnia 2 marca 2020 r. o  szczególnych rozwiązaniach związanych z zapobieganiem, przeciwdziałaniem i zwalczaniem COVID-19, innych chorób zakaźnych oraz wywołanych nimi sytuacji kryzysowych ( Dz.U. z 2020 r. poz. 1842</w:t>
      </w:r>
      <w:r>
        <w:rPr>
          <w:rFonts w:ascii="Times New Roman" w:hAnsi="Times New Roman" w:cs="Times New Roman"/>
        </w:rPr>
        <w:t>, 2112, 2123 i 2157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w dniu </w:t>
      </w:r>
      <w:r>
        <w:rPr>
          <w:rFonts w:ascii="Times New Roman" w:hAnsi="Times New Roman" w:cs="Times New Roman"/>
          <w:bCs/>
        </w:rPr>
        <w:t>21 grudnia</w:t>
      </w:r>
      <w:r>
        <w:rPr>
          <w:rFonts w:ascii="Times New Roman" w:hAnsi="Times New Roman" w:cs="Times New Roman"/>
          <w:bCs/>
        </w:rPr>
        <w:t xml:space="preserve"> 2020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Gospodarki Komunalnej, Finansów i Porządku Publicznego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wyrażenia zgody na powołanie i przystąpienie do stowarzyszenia „Stowarzyszenie Kolej Północnego Mazowsza”.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wspólnej realizacji zadania w zakresie opracowania studium planistyczno-prognostycznego budowy linii kolejowej Zegrze – Przasnysz.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Profilaktyki i Rozwiązywania Problemów Alkoholowych na 2021 rok. 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Przeciwdziałania Narkomanii na 2021 rok. 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składu osobowego Komisji Rozwoju Produkcji, Usług, Handlu i Rolnictwa Rady Miejskiej w Przasnyszu.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rozpatrzenia petycji mieszkańców osiedla nr 3 w sprawie zagospodarowania terenu dawnych boisk przy ul. Wojskowej.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wyznaczenia obszaru i granic aglomeracji Przasnysz.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Przyjęcie Ramowego Planu Pracy Komisji Stałych oraz Rady Miejskiej w Przasnyszu na </w:t>
      </w:r>
      <w:r w:rsidRPr="00C931C5">
        <w:rPr>
          <w:rFonts w:ascii="Times New Roman" w:hAnsi="Times New Roman" w:cs="Times New Roman"/>
          <w:sz w:val="24"/>
          <w:szCs w:val="24"/>
        </w:rPr>
        <w:br/>
        <w:t>I półrocze 2021 r.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Wieloletniej Prognozy Finansowej Miasta Przasnysza na lata 2021 – 2030.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uchwalenia uchwały budżetowej Miasta Przasnysza na 2021 rok.</w:t>
      </w:r>
    </w:p>
    <w:p w:rsidR="00C931C5" w:rsidRPr="00C931C5" w:rsidRDefault="00C931C5" w:rsidP="00C931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Sprawy różne.</w:t>
      </w:r>
    </w:p>
    <w:p w:rsidR="00C931C5" w:rsidRDefault="00C931C5" w:rsidP="00C931C5">
      <w:pPr>
        <w:pStyle w:val="Standard"/>
        <w:jc w:val="both"/>
        <w:rPr>
          <w:rFonts w:ascii="Times New Roman" w:hAnsi="Times New Roman" w:cs="Times New Roman"/>
        </w:rPr>
      </w:pPr>
    </w:p>
    <w:p w:rsidR="00C931C5" w:rsidRDefault="00C931C5" w:rsidP="00C931C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C931C5" w:rsidRDefault="00C931C5" w:rsidP="00C931C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931C5" w:rsidRDefault="00C931C5" w:rsidP="00C931C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931C5" w:rsidRDefault="00C931C5" w:rsidP="00C931C5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Punkt 2</w:t>
      </w:r>
    </w:p>
    <w:p w:rsid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wyrażenia zgody na powołanie i przystąpienie do stowarzyszenia „Stowarzyszenie Kolej Północnego Mazowsza”.</w:t>
      </w:r>
    </w:p>
    <w:p w:rsidR="00C931C5" w:rsidRDefault="00C931C5" w:rsidP="00C931C5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wspólnej realizacji zadania w zakresie opracowania studium planistyczno-prognostycznego budowy linii kolejowej Zegrze – Przasnysz.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Profilaktyki i Rozwiązywania Problemów Alkoholowych na 2021 rok. 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Projekt uchwały w sprawie Miejskiego Programu Przeciwdziałania Narkomanii na 2021 rok. </w:t>
      </w:r>
    </w:p>
    <w:p w:rsidR="00C931C5" w:rsidRDefault="00C931C5" w:rsidP="00C93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zmiany składu osobowego Komisji Rozwoju Produkcji, Usług, Handlu i Rolnictwa Rady Miejskiej w Przasnyszu.</w:t>
      </w:r>
    </w:p>
    <w:p w:rsidR="00C931C5" w:rsidRDefault="00C931C5" w:rsidP="00C931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8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rozpatrzenia petycji mieszkańców osiedla nr 3 w sprawie zagospodarowania terenu dawnych boisk przy ul. Wojskowej.</w:t>
      </w:r>
    </w:p>
    <w:p w:rsidR="00C931C5" w:rsidRDefault="00C931C5" w:rsidP="00C931C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wyznaczenia obszaru i granic aglomeracji Przasnysz.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1C5" w:rsidRP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C931C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 xml:space="preserve">Przyjęcie Ramowego Planu Pracy Komisji Stałych oraz Rady Miejskiej w Przasnyszu na </w:t>
      </w:r>
      <w:r w:rsidRPr="00C931C5">
        <w:rPr>
          <w:rFonts w:ascii="Times New Roman" w:hAnsi="Times New Roman" w:cs="Times New Roman"/>
          <w:sz w:val="24"/>
          <w:szCs w:val="24"/>
        </w:rPr>
        <w:br/>
        <w:t>I półrocze 2021 r.</w:t>
      </w:r>
    </w:p>
    <w:p w:rsidR="00C931C5" w:rsidRDefault="00C931C5" w:rsidP="00C93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1C5" w:rsidRP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C931C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Wieloletniej Prognozy Finansowej Miasta Przasnysza na lata 2021 – 2030.</w:t>
      </w:r>
    </w:p>
    <w:p w:rsidR="00C931C5" w:rsidRDefault="00C931C5" w:rsidP="00C93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1C5" w:rsidRP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C931C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C931C5" w:rsidRPr="00C931C5" w:rsidRDefault="00C931C5" w:rsidP="00C93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C5">
        <w:rPr>
          <w:rFonts w:ascii="Times New Roman" w:hAnsi="Times New Roman" w:cs="Times New Roman"/>
          <w:sz w:val="24"/>
          <w:szCs w:val="24"/>
        </w:rPr>
        <w:t>Projekt uchwały w sprawie uchwalenia uchwały budżetowej Miasta Przasnysza na 2021 rok.</w:t>
      </w:r>
    </w:p>
    <w:p w:rsidR="00C931C5" w:rsidRDefault="00C931C5" w:rsidP="00C93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1C5" w:rsidRP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1C5"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 w:rsidRPr="00C931C5"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 w:rsidRPr="00C931C5"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C931C5" w:rsidRDefault="00C931C5" w:rsidP="00C931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31C5" w:rsidRDefault="00C931C5" w:rsidP="00C931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Style w:val="Pogrubienie"/>
          <w:i/>
        </w:rPr>
      </w:pPr>
    </w:p>
    <w:p w:rsidR="00C931C5" w:rsidRDefault="00C931C5" w:rsidP="00C931C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C931C5" w:rsidRDefault="00C931C5" w:rsidP="00C9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C5" w:rsidRDefault="00C931C5" w:rsidP="00C93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1C5" w:rsidRDefault="00C931C5" w:rsidP="00C93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C931C5" w:rsidRDefault="00C931C5" w:rsidP="00C931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D1791" w:rsidRDefault="00C931C5" w:rsidP="00C931C5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Bogdan Ćwiek</w:t>
      </w:r>
      <w:bookmarkStart w:id="0" w:name="_GoBack"/>
      <w:bookmarkEnd w:id="0"/>
    </w:p>
    <w:sectPr w:rsidR="00AD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12CA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EE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C5"/>
    <w:rsid w:val="00AD1791"/>
    <w:rsid w:val="00C9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2ABA-7781-4EBE-AA96-622EF410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1C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931C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C931C5"/>
    <w:rPr>
      <w:b/>
      <w:bCs/>
    </w:rPr>
  </w:style>
  <w:style w:type="paragraph" w:styleId="Akapitzlist">
    <w:name w:val="List Paragraph"/>
    <w:basedOn w:val="Normalny"/>
    <w:uiPriority w:val="34"/>
    <w:qFormat/>
    <w:rsid w:val="00C9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639</Words>
  <Characters>3839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dcterms:created xsi:type="dcterms:W3CDTF">2021-01-28T10:02:00Z</dcterms:created>
  <dcterms:modified xsi:type="dcterms:W3CDTF">2021-01-28T10:10:00Z</dcterms:modified>
</cp:coreProperties>
</file>