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72" w:rsidRDefault="00715172" w:rsidP="00715172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8/2020</w:t>
      </w:r>
    </w:p>
    <w:p w:rsidR="00715172" w:rsidRDefault="00715172" w:rsidP="00715172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715172" w:rsidRDefault="00715172" w:rsidP="00715172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w Przasnyszu </w:t>
      </w:r>
      <w:r>
        <w:rPr>
          <w:b/>
          <w:bCs/>
        </w:rPr>
        <w:br/>
        <w:t>w dniu 25 września 2020 r.</w:t>
      </w:r>
    </w:p>
    <w:p w:rsidR="00715172" w:rsidRDefault="00715172" w:rsidP="00715172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>pana Pawła Łady</w:t>
      </w:r>
    </w:p>
    <w:p w:rsidR="00715172" w:rsidRDefault="00715172" w:rsidP="00715172">
      <w:pPr>
        <w:suppressAutoHyphens w:val="0"/>
        <w:jc w:val="center"/>
        <w:rPr>
          <w:lang w:eastAsia="pl-PL"/>
        </w:rPr>
      </w:pPr>
    </w:p>
    <w:p w:rsidR="00715172" w:rsidRDefault="00715172" w:rsidP="00715172">
      <w:pPr>
        <w:suppressAutoHyphens w:val="0"/>
        <w:jc w:val="center"/>
        <w:rPr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Posiedzenie rozpoczęto o godz. 19</w:t>
      </w:r>
      <w:r>
        <w:rPr>
          <w:vertAlign w:val="superscript"/>
          <w:lang w:eastAsia="pl-PL"/>
        </w:rPr>
        <w:t>00</w:t>
      </w:r>
      <w:r>
        <w:rPr>
          <w:lang w:eastAsia="pl-PL"/>
        </w:rPr>
        <w:t>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Paweł Łada- Przewodniczący obrad, </w:t>
      </w:r>
      <w:r>
        <w:rPr>
          <w:bCs/>
          <w:lang w:eastAsia="pl-PL"/>
        </w:rPr>
        <w:t xml:space="preserve">Członek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715172" w:rsidP="00715172">
      <w:pPr>
        <w:widowControl w:val="0"/>
        <w:autoSpaceDE w:val="0"/>
        <w:ind w:firstLine="284"/>
        <w:jc w:val="both"/>
      </w:pPr>
      <w:r>
        <w:t>Otworzył posiedzenie Komisji, powitał wszystkich obecnych. Zaproponował następujący porządek obrad:</w:t>
      </w:r>
    </w:p>
    <w:p w:rsidR="00715172" w:rsidRDefault="00715172" w:rsidP="0071517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Rozpatrzenie skargi na działalność Burmistrza Przasnysza.</w:t>
      </w:r>
    </w:p>
    <w:p w:rsidR="00715172" w:rsidRDefault="00715172" w:rsidP="0071517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Opracowanie stanowiska w sprawie skargi.</w:t>
      </w:r>
    </w:p>
    <w:p w:rsidR="00715172" w:rsidRDefault="00715172" w:rsidP="0071517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Sprawy różne.</w:t>
      </w:r>
    </w:p>
    <w:p w:rsidR="00715172" w:rsidRDefault="00715172" w:rsidP="00715172">
      <w:pPr>
        <w:pStyle w:val="NormalnyWeb"/>
        <w:spacing w:before="0" w:after="0"/>
      </w:pPr>
    </w:p>
    <w:p w:rsidR="00715172" w:rsidRDefault="00715172" w:rsidP="00715172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dziennego, Radni przyjęli powyższe punkty, wobec czego </w:t>
      </w:r>
      <w:r>
        <w:rPr>
          <w:b/>
          <w:bCs/>
          <w:i/>
        </w:rPr>
        <w:t xml:space="preserve">Przewodniczący obrad </w:t>
      </w:r>
      <w:r>
        <w:rPr>
          <w:b/>
          <w:i/>
        </w:rPr>
        <w:t>przystąpił do ich realizacji.</w:t>
      </w:r>
    </w:p>
    <w:p w:rsidR="00715172" w:rsidRDefault="00715172" w:rsidP="00715172">
      <w:pPr>
        <w:tabs>
          <w:tab w:val="left" w:pos="464"/>
        </w:tabs>
        <w:jc w:val="both"/>
      </w:pPr>
    </w:p>
    <w:p w:rsidR="00715172" w:rsidRDefault="00715172" w:rsidP="00715172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1. i 2.</w:t>
      </w:r>
    </w:p>
    <w:p w:rsidR="00715172" w:rsidRDefault="00715172" w:rsidP="00715172">
      <w:pPr>
        <w:widowControl w:val="0"/>
        <w:autoSpaceDE w:val="0"/>
        <w:jc w:val="center"/>
        <w:rPr>
          <w:b/>
          <w:i/>
          <w:iCs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Paweł Łada- Przewodniczący obrad, </w:t>
      </w:r>
      <w:r>
        <w:rPr>
          <w:bCs/>
          <w:lang w:eastAsia="pl-PL"/>
        </w:rPr>
        <w:t xml:space="preserve">Członek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715172" w:rsidP="00715172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 xml:space="preserve">Poprosił pana Łukasza Chrostowskiego – Burmistrza o wyjaśnienia dotyczące rozpatrywania skargi wniesionej </w:t>
      </w:r>
      <w:r>
        <w:t xml:space="preserve">w </w:t>
      </w:r>
      <w:r>
        <w:rPr>
          <w:lang w:eastAsia="pl-PL"/>
        </w:rPr>
        <w:t xml:space="preserve">dniu </w:t>
      </w:r>
      <w:r w:rsidR="00EA3F35">
        <w:rPr>
          <w:lang w:eastAsia="pl-PL"/>
        </w:rPr>
        <w:t>….</w:t>
      </w:r>
      <w:r>
        <w:rPr>
          <w:lang w:eastAsia="pl-PL"/>
        </w:rPr>
        <w:t xml:space="preserve"> r. do Rady Miejskiej w Przasnyszu na działalność Burmistrza Przasnysza.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Łukasz Chrostowski – </w:t>
      </w:r>
      <w:r>
        <w:rPr>
          <w:bCs/>
          <w:lang w:eastAsia="pl-PL"/>
        </w:rPr>
        <w:t xml:space="preserve">Burmistrz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410E46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Złożył krótkie wyjaśnienia dotyczące skargi. Oddał głos Panu Andrzejowi </w:t>
      </w:r>
      <w:proofErr w:type="spellStart"/>
      <w:r>
        <w:rPr>
          <w:lang w:eastAsia="pl-PL"/>
        </w:rPr>
        <w:t>Dziemaszkiewiczowi</w:t>
      </w:r>
      <w:proofErr w:type="spellEnd"/>
      <w:r>
        <w:rPr>
          <w:lang w:eastAsia="pl-PL"/>
        </w:rPr>
        <w:t>- radcy prawnemu.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Andrzej </w:t>
      </w:r>
      <w:proofErr w:type="spellStart"/>
      <w:r>
        <w:rPr>
          <w:b/>
          <w:bCs/>
          <w:u w:val="single"/>
          <w:lang w:eastAsia="pl-PL"/>
        </w:rPr>
        <w:t>Dziemaszkiewicz</w:t>
      </w:r>
      <w:proofErr w:type="spellEnd"/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>Radca prawny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  <w:r>
        <w:rPr>
          <w:lang w:eastAsia="pl-PL"/>
        </w:rPr>
        <w:t xml:space="preserve">Podał wyjaśnienia dotyczące powyższej skargi. Przedstawił przebieg postępowania w sprawie skarżącego. </w:t>
      </w:r>
    </w:p>
    <w:p w:rsidR="00404969" w:rsidRDefault="00404969" w:rsidP="0071517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 w:rsidR="00EA3F35">
        <w:rPr>
          <w:b/>
          <w:bCs/>
          <w:u w:val="single"/>
          <w:lang w:eastAsia="pl-PL"/>
        </w:rPr>
        <w:t>…</w:t>
      </w:r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 xml:space="preserve">strona skarżąca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Zwrócił się z pytaniem, na podstawie jakiego dokumentu Burmistrz ma prawo do </w:t>
      </w:r>
      <w:r w:rsidR="00EA3F35">
        <w:rPr>
          <w:lang w:eastAsia="pl-PL"/>
        </w:rPr>
        <w:t>…</w:t>
      </w: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Agnieszka Mikołajewska– </w:t>
      </w:r>
      <w:r>
        <w:rPr>
          <w:bCs/>
          <w:lang w:eastAsia="pl-PL"/>
        </w:rPr>
        <w:t>Naczelnik Wydziału IMR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Przedstawiła stosowne dokumenty.</w:t>
      </w: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 w:rsidR="00EA3F35">
        <w:rPr>
          <w:b/>
          <w:bCs/>
          <w:u w:val="single"/>
          <w:lang w:eastAsia="pl-PL"/>
        </w:rPr>
        <w:t>…</w:t>
      </w:r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 xml:space="preserve">strona skarżąca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404969" w:rsidRDefault="007A45BE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Wskazał na zawarte w skardze dokumenty.</w:t>
      </w:r>
    </w:p>
    <w:p w:rsidR="007A45BE" w:rsidRDefault="007A45BE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A45BE" w:rsidRDefault="007A45BE" w:rsidP="007A45B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Jarosław Włodarczyk – </w:t>
      </w:r>
      <w:r>
        <w:rPr>
          <w:bCs/>
          <w:lang w:eastAsia="pl-PL"/>
        </w:rPr>
        <w:t xml:space="preserve">Radny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A45BE" w:rsidRDefault="007A45BE" w:rsidP="0040496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Wskazał na przepisy dotyczące </w:t>
      </w:r>
      <w:r w:rsidR="00EA3F35">
        <w:rPr>
          <w:lang w:eastAsia="pl-PL"/>
        </w:rPr>
        <w:t>…</w:t>
      </w:r>
      <w:r>
        <w:rPr>
          <w:lang w:eastAsia="pl-PL"/>
        </w:rPr>
        <w:t xml:space="preserve">. 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EA3F35" w:rsidRDefault="00EA3F35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A45BE" w:rsidRDefault="007A45BE" w:rsidP="007A45BE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lastRenderedPageBreak/>
        <w:t xml:space="preserve">Pan Paweł Łada- Przewodniczący obrad, </w:t>
      </w:r>
      <w:r>
        <w:rPr>
          <w:bCs/>
          <w:lang w:eastAsia="pl-PL"/>
        </w:rPr>
        <w:t xml:space="preserve">Członek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A45BE" w:rsidRDefault="007A45BE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Poprosił o powrót do meritum sprawy. 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>Radni przystąpili do dyskusji w kwestii wypracowania opinii Komisji Skarg, Wniosków i Petycji w przedmiotowej sprawie.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Paweł Łada- Przewodniczący obrad, </w:t>
      </w:r>
      <w:r>
        <w:rPr>
          <w:bCs/>
          <w:lang w:eastAsia="pl-PL"/>
        </w:rPr>
        <w:t xml:space="preserve">Członek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404969" w:rsidP="00715172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pl-PL"/>
        </w:rPr>
      </w:pPr>
      <w:r>
        <w:rPr>
          <w:lang w:eastAsia="pl-PL"/>
        </w:rPr>
        <w:t>Przedstawił</w:t>
      </w:r>
      <w:r w:rsidR="00715172">
        <w:rPr>
          <w:lang w:eastAsia="pl-PL"/>
        </w:rPr>
        <w:t xml:space="preserve"> propozycję stanowiska w sprawie rozpatrzenia skargi</w:t>
      </w:r>
      <w:r w:rsidR="00715172">
        <w:rPr>
          <w:i/>
        </w:rPr>
        <w:t xml:space="preserve"> – załącznik do protokołu.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>Wszyscy obecni Radni – członkowie Komisji Skarg, Wniosków i Petycji uznali skargę za bezzasadną i przychylili się do stanowiska Komisji w tej sprawie.</w:t>
      </w: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715172" w:rsidRDefault="00715172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404969" w:rsidRDefault="00404969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404969" w:rsidRDefault="00404969" w:rsidP="0071517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715172" w:rsidRDefault="00715172" w:rsidP="00715172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3.</w:t>
      </w:r>
    </w:p>
    <w:p w:rsidR="00715172" w:rsidRDefault="00715172" w:rsidP="00715172">
      <w:pPr>
        <w:suppressAutoHyphens w:val="0"/>
        <w:jc w:val="both"/>
        <w:rPr>
          <w:lang w:eastAsia="pl-PL"/>
        </w:rPr>
      </w:pPr>
    </w:p>
    <w:p w:rsidR="00715172" w:rsidRDefault="00715172" w:rsidP="00715172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715172" w:rsidRDefault="00715172" w:rsidP="00715172">
      <w:pPr>
        <w:jc w:val="both"/>
      </w:pPr>
    </w:p>
    <w:p w:rsidR="00404969" w:rsidRDefault="00404969" w:rsidP="00404969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Paweł Łada- Przewodniczący obrad, </w:t>
      </w:r>
      <w:r>
        <w:rPr>
          <w:bCs/>
          <w:lang w:eastAsia="pl-PL"/>
        </w:rPr>
        <w:t xml:space="preserve">Członek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715172" w:rsidRDefault="00715172" w:rsidP="00715172">
      <w:pPr>
        <w:ind w:firstLine="284"/>
        <w:jc w:val="both"/>
      </w:pPr>
      <w:r>
        <w:t>Wobec wyczerpania</w:t>
      </w:r>
      <w:r w:rsidR="00404969">
        <w:t xml:space="preserve"> porządku dziennego podziękował</w:t>
      </w:r>
      <w:r>
        <w:t xml:space="preserve"> wszystkim za uczestnictwo </w:t>
      </w:r>
      <w:r>
        <w:br/>
      </w:r>
      <w:r w:rsidR="00404969">
        <w:t>w obradach i o godz. 19</w:t>
      </w:r>
      <w:r w:rsidR="00404969">
        <w:rPr>
          <w:vertAlign w:val="superscript"/>
        </w:rPr>
        <w:t>2</w:t>
      </w:r>
      <w:r>
        <w:rPr>
          <w:vertAlign w:val="superscript"/>
        </w:rPr>
        <w:t>5</w:t>
      </w:r>
      <w:r w:rsidR="00404969">
        <w:t xml:space="preserve"> zamknął</w:t>
      </w:r>
      <w:r>
        <w:t xml:space="preserve"> posiedzenie Komisji.</w:t>
      </w:r>
    </w:p>
    <w:p w:rsidR="00715172" w:rsidRDefault="00715172" w:rsidP="00715172">
      <w:pPr>
        <w:spacing w:line="480" w:lineRule="auto"/>
        <w:jc w:val="both"/>
        <w:rPr>
          <w:rFonts w:eastAsia="Calibri"/>
        </w:rPr>
      </w:pPr>
    </w:p>
    <w:p w:rsidR="00715172" w:rsidRDefault="00715172" w:rsidP="00715172">
      <w:pPr>
        <w:spacing w:line="480" w:lineRule="auto"/>
        <w:jc w:val="both"/>
        <w:rPr>
          <w:rFonts w:eastAsia="Calibri"/>
        </w:rPr>
      </w:pPr>
    </w:p>
    <w:p w:rsidR="00715172" w:rsidRDefault="00715172" w:rsidP="00715172">
      <w:pPr>
        <w:spacing w:line="480" w:lineRule="auto"/>
        <w:jc w:val="both"/>
        <w:rPr>
          <w:rFonts w:eastAsia="Calibri"/>
        </w:rPr>
      </w:pPr>
    </w:p>
    <w:p w:rsidR="00715172" w:rsidRDefault="00715172" w:rsidP="00715172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04969">
        <w:rPr>
          <w:b/>
          <w:bCs/>
        </w:rPr>
        <w:t>Przewodniczący</w:t>
      </w:r>
      <w:r>
        <w:rPr>
          <w:b/>
          <w:bCs/>
        </w:rPr>
        <w:t xml:space="preserve"> </w:t>
      </w:r>
      <w:r w:rsidR="00404969">
        <w:rPr>
          <w:b/>
          <w:bCs/>
        </w:rPr>
        <w:t>obrad</w:t>
      </w:r>
    </w:p>
    <w:p w:rsidR="00715172" w:rsidRDefault="00715172" w:rsidP="00715172">
      <w:pPr>
        <w:spacing w:line="480" w:lineRule="auto"/>
        <w:jc w:val="both"/>
        <w:rPr>
          <w:b/>
          <w:bCs/>
        </w:rPr>
      </w:pPr>
      <w:r>
        <w:rPr>
          <w:rFonts w:eastAsia="Calibri"/>
        </w:rPr>
        <w:t>Olga Frączek</w:t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04969">
        <w:rPr>
          <w:b/>
          <w:bCs/>
        </w:rPr>
        <w:t>Paweł Łada</w:t>
      </w:r>
    </w:p>
    <w:p w:rsidR="00715172" w:rsidRDefault="00715172" w:rsidP="00715172">
      <w:pPr>
        <w:suppressAutoHyphens w:val="0"/>
        <w:spacing w:after="160" w:line="256" w:lineRule="auto"/>
        <w:rPr>
          <w:b/>
          <w:bCs/>
        </w:rPr>
      </w:pPr>
      <w:r>
        <w:rPr>
          <w:b/>
          <w:bCs/>
        </w:rPr>
        <w:br w:type="page"/>
      </w:r>
    </w:p>
    <w:p w:rsidR="00715172" w:rsidRDefault="00715172" w:rsidP="00715172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STANOWISKO KOMISJI SKARG, WNIOSKÓW I PETYCJI RADY MIEJSKIEJ </w:t>
      </w:r>
      <w:r>
        <w:rPr>
          <w:b/>
        </w:rPr>
        <w:br/>
        <w:t>W PRZASNYSZU WYPRACOWANE NA POSIEDZENIU</w:t>
      </w:r>
    </w:p>
    <w:p w:rsidR="00715172" w:rsidRDefault="00404969" w:rsidP="00715172">
      <w:pPr>
        <w:spacing w:line="480" w:lineRule="auto"/>
        <w:jc w:val="center"/>
        <w:rPr>
          <w:b/>
          <w:lang w:eastAsia="en-US"/>
        </w:rPr>
      </w:pPr>
      <w:r>
        <w:rPr>
          <w:b/>
        </w:rPr>
        <w:t>W DNIU 25</w:t>
      </w:r>
      <w:r w:rsidR="00715172">
        <w:rPr>
          <w:b/>
        </w:rPr>
        <w:t xml:space="preserve"> WRZEŚNIA 2020 R.</w:t>
      </w:r>
    </w:p>
    <w:p w:rsidR="00715172" w:rsidRDefault="00715172" w:rsidP="00715172">
      <w:pPr>
        <w:spacing w:line="360" w:lineRule="auto"/>
        <w:jc w:val="center"/>
        <w:rPr>
          <w:b/>
        </w:rPr>
      </w:pPr>
    </w:p>
    <w:p w:rsidR="00715172" w:rsidRDefault="00715172" w:rsidP="00404969">
      <w:pPr>
        <w:spacing w:line="23" w:lineRule="atLeast"/>
        <w:jc w:val="both"/>
      </w:pPr>
      <w:r>
        <w:rPr>
          <w:b/>
        </w:rPr>
        <w:tab/>
      </w:r>
      <w:r>
        <w:t xml:space="preserve">Pismem z dnia </w:t>
      </w:r>
      <w:r w:rsidR="00EA3F35">
        <w:t>…</w:t>
      </w:r>
      <w:r>
        <w:t xml:space="preserve"> r. Pan </w:t>
      </w:r>
      <w:r w:rsidR="00EA3F35">
        <w:t>…</w:t>
      </w:r>
      <w:r>
        <w:t xml:space="preserve"> złożył do Rady Miasta Przasnysza skargę na działanie </w:t>
      </w:r>
      <w:r w:rsidR="00404969">
        <w:t>Burmistrza Przasnysza.</w:t>
      </w:r>
    </w:p>
    <w:p w:rsidR="00715172" w:rsidRDefault="00715172" w:rsidP="00404969">
      <w:pPr>
        <w:spacing w:line="23" w:lineRule="atLeast"/>
        <w:ind w:firstLine="708"/>
        <w:jc w:val="both"/>
      </w:pPr>
      <w:r>
        <w:t xml:space="preserve">Skarga została przekazana do Komisji Skarg, Wniosków i Petycji Rady Miejskiej </w:t>
      </w:r>
      <w:r>
        <w:br/>
        <w:t xml:space="preserve">w Przasnyszu. </w:t>
      </w:r>
    </w:p>
    <w:p w:rsidR="00715172" w:rsidRDefault="00715172" w:rsidP="00404969">
      <w:pPr>
        <w:spacing w:line="23" w:lineRule="atLeast"/>
        <w:ind w:firstLine="708"/>
        <w:jc w:val="both"/>
      </w:pPr>
      <w:r>
        <w:t xml:space="preserve">Komisja Skarg, Wniosków i Petycji Rady Miejskiej w Przasnyszu wyznaczyła termin posiedzenia w sprawie rozpatrzenia skargi na dzień </w:t>
      </w:r>
      <w:r w:rsidR="00404969">
        <w:t>25</w:t>
      </w:r>
      <w:r>
        <w:t xml:space="preserve"> września 2020 r. </w:t>
      </w:r>
    </w:p>
    <w:p w:rsidR="00715172" w:rsidRDefault="00715172" w:rsidP="00404969">
      <w:pPr>
        <w:spacing w:line="23" w:lineRule="atLeast"/>
        <w:ind w:firstLine="708"/>
        <w:jc w:val="both"/>
        <w:rPr>
          <w:b/>
        </w:rPr>
      </w:pPr>
      <w:r>
        <w:rPr>
          <w:b/>
        </w:rPr>
        <w:t xml:space="preserve">Komisja po wnikliwej analizie stanu faktycznego i prawnego uznała skargę Pana </w:t>
      </w:r>
      <w:r w:rsidR="00EA3F35">
        <w:rPr>
          <w:b/>
        </w:rPr>
        <w:t>….</w:t>
      </w:r>
      <w:r>
        <w:rPr>
          <w:b/>
        </w:rPr>
        <w:t xml:space="preserve"> za niezasadną.</w:t>
      </w:r>
    </w:p>
    <w:p w:rsidR="00715172" w:rsidRDefault="00715172" w:rsidP="00404969">
      <w:pPr>
        <w:pStyle w:val="Tekstpodstawowywcity"/>
        <w:spacing w:line="23" w:lineRule="atLeast"/>
        <w:ind w:firstLine="0"/>
        <w:rPr>
          <w:rFonts w:ascii="Times New Roman" w:hAnsi="Times New Roman"/>
        </w:rPr>
      </w:pPr>
      <w:r>
        <w:t xml:space="preserve">     </w:t>
      </w:r>
      <w:r>
        <w:tab/>
      </w:r>
      <w:r>
        <w:rPr>
          <w:rFonts w:ascii="Times New Roman" w:hAnsi="Times New Roman"/>
        </w:rPr>
        <w:t xml:space="preserve">Komisja zapoznała się z otrzymanymi </w:t>
      </w:r>
      <w:r w:rsidR="00404969">
        <w:rPr>
          <w:rFonts w:ascii="Times New Roman" w:hAnsi="Times New Roman"/>
        </w:rPr>
        <w:t xml:space="preserve">dokumentami </w:t>
      </w:r>
      <w:r>
        <w:rPr>
          <w:rFonts w:ascii="Times New Roman" w:hAnsi="Times New Roman"/>
        </w:rPr>
        <w:t xml:space="preserve">oraz wysłuchała wyjaśnień </w:t>
      </w:r>
      <w:r w:rsidR="00404969">
        <w:rPr>
          <w:rFonts w:ascii="Times New Roman" w:hAnsi="Times New Roman"/>
        </w:rPr>
        <w:t>stron</w:t>
      </w:r>
      <w:r>
        <w:rPr>
          <w:rFonts w:ascii="Times New Roman" w:hAnsi="Times New Roman"/>
        </w:rPr>
        <w:t xml:space="preserve"> </w:t>
      </w:r>
      <w:r w:rsidR="00404969">
        <w:rPr>
          <w:rFonts w:ascii="Times New Roman" w:hAnsi="Times New Roman"/>
        </w:rPr>
        <w:br/>
      </w:r>
      <w:r>
        <w:rPr>
          <w:rFonts w:ascii="Times New Roman" w:hAnsi="Times New Roman"/>
        </w:rPr>
        <w:t>i ustaliła co następuje.</w:t>
      </w:r>
    </w:p>
    <w:p w:rsidR="00404969" w:rsidRPr="001E4560" w:rsidRDefault="00715172" w:rsidP="00404969">
      <w:pPr>
        <w:spacing w:line="23" w:lineRule="atLeast"/>
        <w:jc w:val="both"/>
      </w:pPr>
      <w:r>
        <w:t xml:space="preserve">    </w:t>
      </w:r>
      <w:r>
        <w:tab/>
        <w:t xml:space="preserve"> </w:t>
      </w:r>
      <w:r w:rsidR="00404969" w:rsidRPr="001E4560">
        <w:t xml:space="preserve">Przedmiotowa skarga dotyczy tych samych faktów i okoliczności oraz zawiera takie same zarzuty, które Pan </w:t>
      </w:r>
      <w:r w:rsidR="00EA3F35">
        <w:t>…</w:t>
      </w:r>
      <w:r w:rsidR="00404969" w:rsidRPr="001E4560">
        <w:t xml:space="preserve"> stawiał we wcześniejszych skargach i pismach kierowanych do Burmistrza Przasnysza. Pan </w:t>
      </w:r>
      <w:r w:rsidR="00EA3F35">
        <w:t>…</w:t>
      </w:r>
      <w:r w:rsidR="00404969" w:rsidRPr="001E4560">
        <w:t xml:space="preserve"> ustnie podtrzymał swoje zarzuty.</w:t>
      </w:r>
    </w:p>
    <w:p w:rsidR="00404969" w:rsidRPr="001E4560" w:rsidRDefault="00404969" w:rsidP="00404969">
      <w:pPr>
        <w:spacing w:line="23" w:lineRule="atLeast"/>
        <w:jc w:val="both"/>
      </w:pPr>
      <w:r w:rsidRPr="001E4560">
        <w:t xml:space="preserve">    W zasadzie możliwe byłoby zastosowanie przepisu  </w:t>
      </w:r>
      <w:r w:rsidRPr="001E4560">
        <w:rPr>
          <w:bCs/>
        </w:rPr>
        <w:t>art. 239</w:t>
      </w:r>
      <w:r w:rsidRPr="001E4560">
        <w:t> § 1 kpa, który stanowi : „W przypadku gdy skarga, w wyniku jej rozpatrzenia, została uznana za bezzasadną i jej bezzasadność wykazano w odpowiedzi na skargę, a skarżący ponowił skargę bez wskazania nowych okoliczności - organ właściwy do jej rozpatrzenia może podtrzymać swoje poprzednie stanowisko z odpowiednią adnotacją w aktach sprawy - bez zawiadamiania skarżącego”. Skarżący powołał się jednak na wyrok Wojewódzkiego Sądu Administracyjnego w Warszawie z dnia 24 marca 2020 r. i uznał, że wyrok ten ma znaczenie w sprawie. Wobec tego  komisja była zobowiązana do tego wyroku się odnieść.</w:t>
      </w:r>
    </w:p>
    <w:p w:rsidR="00404969" w:rsidRPr="001E4560" w:rsidRDefault="00404969" w:rsidP="00404969">
      <w:pPr>
        <w:spacing w:line="23" w:lineRule="atLeast"/>
        <w:jc w:val="both"/>
      </w:pPr>
      <w:r w:rsidRPr="001E4560">
        <w:t xml:space="preserve">    Rzeczony wyrok uchyla zaskarżone postanowienie oraz utrzymane nim w mocy postanowienie Starosty Przasnyskiego z dnia </w:t>
      </w:r>
      <w:r w:rsidR="00EA3F35">
        <w:t>…</w:t>
      </w:r>
      <w:r w:rsidRPr="001E4560">
        <w:t xml:space="preserve"> r., znak : </w:t>
      </w:r>
      <w:r w:rsidR="00EA3F35">
        <w:t>…</w:t>
      </w:r>
      <w:r w:rsidRPr="001E4560">
        <w:t xml:space="preserve">. odmawiające wszczęcia postępowania w sprawie cofnięcia decyzji starosty z dnia </w:t>
      </w:r>
      <w:r w:rsidR="00EA3F35">
        <w:t>…</w:t>
      </w:r>
      <w:r w:rsidRPr="001E4560">
        <w:t xml:space="preserve"> r., znak : </w:t>
      </w:r>
      <w:r w:rsidR="00EA3F35">
        <w:t>…</w:t>
      </w:r>
      <w:r w:rsidRPr="001E4560">
        <w:t xml:space="preserve"> udzielającej Burmistrzowi Przasnysza </w:t>
      </w:r>
      <w:r w:rsidR="00EA3F35">
        <w:t>…</w:t>
      </w:r>
      <w:r w:rsidRPr="001E4560">
        <w:t xml:space="preserve">. Po zapoznaniu się z uzasadnieniem wyroku, komisja ustaliła, że wyrok nie zawiera merytorycznych rozstrzygnięć, a jedynie przekazuje sprawę do ponownego rozpatrzenia. Sąd w uzasadnieniu, poza obszernymi wywodami ustalił, że : „Przechodząc do oceny zaskarżonego postanowienia należy wskazać, że skarżący bezspornie nie był stroną postępowania w którym wydano pozwolenie </w:t>
      </w:r>
      <w:r w:rsidR="00EA3F35">
        <w:t>…</w:t>
      </w:r>
      <w:r w:rsidRPr="001E4560">
        <w:t xml:space="preserve"> dla Burmistrza Przasnysza, jednak nie oznacza to, że nie może zostać uznany za stronę w postępowaniu o cofnięcie takiego pozwolenia w oparciu o przepis art.28 K.p.a.</w:t>
      </w:r>
    </w:p>
    <w:p w:rsidR="00404969" w:rsidRPr="001E4560" w:rsidRDefault="00404969" w:rsidP="00404969">
      <w:pPr>
        <w:spacing w:line="23" w:lineRule="atLeast"/>
        <w:jc w:val="both"/>
      </w:pPr>
      <w:r w:rsidRPr="001E4560">
        <w:t xml:space="preserve">     W związku z tym, że wyrok nie nakłada na Burmistrza Przasnysza żadnych obowiązków, to burmistrz nie ma żadnych podstaw do podjęcia jakichkolwiek działań.</w:t>
      </w:r>
    </w:p>
    <w:p w:rsidR="00404969" w:rsidRPr="001E4560" w:rsidRDefault="00404969" w:rsidP="00404969">
      <w:pPr>
        <w:spacing w:line="23" w:lineRule="atLeast"/>
        <w:jc w:val="both"/>
      </w:pPr>
      <w:r w:rsidRPr="001E4560">
        <w:t xml:space="preserve">   </w:t>
      </w:r>
    </w:p>
    <w:p w:rsidR="00404969" w:rsidRPr="001E4560" w:rsidRDefault="00404969" w:rsidP="00404969">
      <w:pPr>
        <w:spacing w:line="23" w:lineRule="atLeast"/>
        <w:jc w:val="both"/>
      </w:pPr>
      <w:r w:rsidRPr="001E4560">
        <w:t xml:space="preserve">    Komisja uznała, że skarga jest całkowicie bezpodstawna, a przynajmniej przedwczesna, ponieważ postępowanie administracyjne w sprawie cofnięcia pozwolenia </w:t>
      </w:r>
      <w:r w:rsidR="00EA3F35">
        <w:t>…</w:t>
      </w:r>
      <w:bookmarkStart w:id="0" w:name="_GoBack"/>
      <w:bookmarkEnd w:id="0"/>
      <w:r w:rsidRPr="001E4560">
        <w:t xml:space="preserve"> nie zakończyło się prawomocnym rozstrzygnięciem.</w:t>
      </w:r>
    </w:p>
    <w:p w:rsidR="00715172" w:rsidRDefault="00715172" w:rsidP="00404969">
      <w:pPr>
        <w:pStyle w:val="Tekstpodstawowywcity"/>
        <w:spacing w:line="23" w:lineRule="atLeast"/>
        <w:ind w:firstLine="0"/>
        <w:rPr>
          <w:rFonts w:ascii="Times New Roman" w:hAnsi="Times New Roman"/>
        </w:rPr>
      </w:pPr>
    </w:p>
    <w:p w:rsidR="00715172" w:rsidRDefault="00715172" w:rsidP="00404969">
      <w:pPr>
        <w:spacing w:line="23" w:lineRule="atLeast"/>
        <w:ind w:firstLine="708"/>
        <w:jc w:val="both"/>
      </w:pPr>
      <w:r>
        <w:t>W świetle powyższego skarga została uznana za bezzasadną.</w:t>
      </w:r>
    </w:p>
    <w:p w:rsidR="00715172" w:rsidRDefault="00715172" w:rsidP="00715172"/>
    <w:p w:rsidR="00C73C18" w:rsidRDefault="00C73C18"/>
    <w:sectPr w:rsidR="00C7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B46"/>
    <w:multiLevelType w:val="hybridMultilevel"/>
    <w:tmpl w:val="556E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72"/>
    <w:rsid w:val="00404969"/>
    <w:rsid w:val="00410E46"/>
    <w:rsid w:val="00715172"/>
    <w:rsid w:val="007A45BE"/>
    <w:rsid w:val="00C73C18"/>
    <w:rsid w:val="00E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B162C-B8F7-4D97-BAFB-2E66A2EB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1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5172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unhideWhenUsed/>
    <w:rsid w:val="00715172"/>
    <w:pPr>
      <w:suppressAutoHyphens w:val="0"/>
      <w:ind w:firstLine="360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5172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dcterms:created xsi:type="dcterms:W3CDTF">2021-01-08T08:31:00Z</dcterms:created>
  <dcterms:modified xsi:type="dcterms:W3CDTF">2021-01-08T10:14:00Z</dcterms:modified>
</cp:coreProperties>
</file>