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Style w:val="Mocnowyrniony"/>
          <w:rFonts w:cs="Arial" w:ascii="Times New Roman" w:hAnsi="Times New Roman"/>
          <w:sz w:val="22"/>
          <w:szCs w:val="22"/>
        </w:rPr>
        <w:t xml:space="preserve">KLAUZULA INFORMACYJNA O PRZETWARZANIU DANYCH OSOBOWYCH </w:t>
      </w:r>
    </w:p>
    <w:p>
      <w:pPr>
        <w:pStyle w:val="Normal"/>
        <w:spacing w:lineRule="auto" w:line="240"/>
        <w:jc w:val="center"/>
        <w:rPr/>
      </w:pPr>
      <w:r>
        <w:rPr>
          <w:rStyle w:val="Mocnowyrniony"/>
          <w:rFonts w:cs="Arial" w:ascii="Times New Roman" w:hAnsi="Times New Roman"/>
          <w:sz w:val="22"/>
          <w:szCs w:val="22"/>
        </w:rPr>
        <w:t>W URZĘDZIE MIASTA PRZASNYSZ</w:t>
      </w:r>
    </w:p>
    <w:p>
      <w:pPr>
        <w:pStyle w:val="Normal"/>
        <w:widowControl/>
        <w:suppressAutoHyphens w:val="true"/>
        <w:bidi w:val="0"/>
        <w:spacing w:lineRule="auto" w:line="240"/>
        <w:ind w:left="-510" w:right="-567" w:hanging="0"/>
        <w:jc w:val="both"/>
        <w:rPr/>
      </w:pPr>
      <w:r>
        <w:rPr>
          <w:rStyle w:val="Mocnowyrniony"/>
          <w:rFonts w:cs="Arial" w:ascii="Times New Roman" w:hAnsi="Times New Roman"/>
          <w:b/>
          <w:bCs/>
          <w:sz w:val="22"/>
          <w:szCs w:val="22"/>
        </w:rPr>
        <w:tab/>
      </w:r>
    </w:p>
    <w:p>
      <w:pPr>
        <w:pStyle w:val="Normal"/>
        <w:widowControl/>
        <w:suppressAutoHyphens w:val="true"/>
        <w:bidi w:val="0"/>
        <w:spacing w:lineRule="auto" w:line="240"/>
        <w:ind w:left="0" w:right="0" w:hanging="0"/>
        <w:jc w:val="both"/>
        <w:rPr/>
      </w:pPr>
      <w:r>
        <w:rPr>
          <w:rStyle w:val="Mocnowyrniony"/>
          <w:rFonts w:cs="Arial" w:ascii="Times New Roman" w:hAnsi="Times New Roman"/>
          <w:b/>
          <w:bCs/>
          <w:sz w:val="22"/>
          <w:szCs w:val="22"/>
        </w:rPr>
        <w:tab/>
      </w:r>
      <w:r>
        <w:rPr>
          <w:rFonts w:cs="Arial" w:ascii="Times New Roman" w:hAnsi="Times New Roman"/>
          <w:b/>
          <w:bCs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informujemy o zasadach przetwarzania Pani/Pana danych osobowych oraz o przysługujących </w:t>
      </w:r>
      <w:r>
        <w:rPr>
          <w:rFonts w:cs="Arial" w:ascii="Times New Roman" w:hAnsi="Times New Roman"/>
          <w:b/>
          <w:bCs/>
          <w:sz w:val="22"/>
          <w:szCs w:val="22"/>
        </w:rPr>
        <w:t>Pani/Panu prawach z tym związanych.</w:t>
      </w:r>
    </w:p>
    <w:p>
      <w:pPr>
        <w:pStyle w:val="Normal"/>
        <w:widowControl/>
        <w:suppressAutoHyphens w:val="true"/>
        <w:bidi w:val="0"/>
        <w:spacing w:lineRule="auto" w:line="240"/>
        <w:ind w:left="-510" w:right="-567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513" w:leader="none"/>
        </w:tabs>
        <w:suppressAutoHyphens w:val="true"/>
        <w:bidi w:val="0"/>
        <w:spacing w:lineRule="auto" w:line="240"/>
        <w:ind w:left="510" w:right="0" w:hanging="51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Administratorem Pani/Pana danych osobowych przetwarzanych w Urzędzie Miasta w Przasnyszu jest Burmistrz Przasnysza, ul. Jana Kilińskiego 2, 06-300 Przasnysz. </w:t>
      </w:r>
    </w:p>
    <w:p>
      <w:pPr>
        <w:pStyle w:val="Normal"/>
        <w:widowControl/>
        <w:numPr>
          <w:ilvl w:val="0"/>
          <w:numId w:val="1"/>
        </w:numPr>
        <w:tabs>
          <w:tab w:val="left" w:pos="513" w:leader="none"/>
        </w:tabs>
        <w:suppressAutoHyphens w:val="true"/>
        <w:bidi w:val="0"/>
        <w:spacing w:lineRule="auto" w:line="240"/>
        <w:ind w:left="510" w:right="0" w:hanging="510"/>
        <w:jc w:val="both"/>
        <w:rPr/>
      </w:pPr>
      <w:r>
        <w:rPr>
          <w:rFonts w:cs="Arial" w:ascii="Times New Roman" w:hAnsi="Times New Roman"/>
          <w:sz w:val="22"/>
          <w:szCs w:val="22"/>
        </w:rPr>
        <w:t xml:space="preserve">Jeśli ma Pani/Pan pytania dotyczące sposobu i zakresu przetwarzania Pani/Pana danych osobowych w zakresie działania Urzędu Miasta Przasnysz, a także przysługujących Pani/Panu uprawnień, może się Pani/Pan skontaktować z Inspektorem Ochrony Danych w Urzędzie Miasta w Przasnyszu za pomocą adresu: </w:t>
      </w:r>
      <w:hyperlink r:id="rId2">
        <w:r>
          <w:rPr>
            <w:rStyle w:val="Czeinternetowe"/>
            <w:rFonts w:cs="Arial" w:ascii="Times New Roman" w:hAnsi="Times New Roman"/>
            <w:sz w:val="22"/>
            <w:szCs w:val="22"/>
          </w:rPr>
          <w:t>oc@przasnysz.um.gov.pl</w:t>
        </w:r>
      </w:hyperlink>
      <w:r>
        <w:rPr>
          <w:rFonts w:cs="Arial" w:ascii="Times New Roman" w:hAnsi="Times New Roman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tabs>
          <w:tab w:val="left" w:pos="513" w:leader="none"/>
        </w:tabs>
        <w:suppressAutoHyphens w:val="true"/>
        <w:bidi w:val="0"/>
        <w:spacing w:lineRule="auto" w:line="240"/>
        <w:ind w:left="510" w:right="0" w:hanging="51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Administrator danych osobowych – Burmistrz Przasnysza - przetwarza Pani/Pana dane osobowe na podstawie obowiązujących przepisów prawa, zawartych umów oraz na podstawie udzielonej zgody.</w:t>
      </w:r>
    </w:p>
    <w:p>
      <w:pPr>
        <w:pStyle w:val="Normal"/>
        <w:widowControl/>
        <w:numPr>
          <w:ilvl w:val="0"/>
          <w:numId w:val="1"/>
        </w:numPr>
        <w:tabs>
          <w:tab w:val="left" w:pos="513" w:leader="none"/>
        </w:tabs>
        <w:suppressAutoHyphens w:val="true"/>
        <w:bidi w:val="0"/>
        <w:spacing w:lineRule="auto" w:line="240"/>
        <w:ind w:left="510" w:right="0" w:hanging="51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Pani/Pana dane osobowe przetwarzane są w celu/celach: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85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wypełnienia obowiązków prawnych ciążących na Urzędzie Miasta Przasnysz;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85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realizacji umów zawartych z kontrahentami Miasta Przasnysz;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850" w:right="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10" w:right="0" w:hanging="51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 związku z przetwarzaniem danych w celach o których mowa w pkt 4 odbiorcami Pani/Pana danych osobowych mogą być:</w:t>
      </w:r>
    </w:p>
    <w:p>
      <w:pPr>
        <w:pStyle w:val="Normal"/>
        <w:widowControl/>
        <w:numPr>
          <w:ilvl w:val="2"/>
          <w:numId w:val="1"/>
        </w:numPr>
        <w:tabs>
          <w:tab w:val="left" w:pos="285" w:leader="none"/>
          <w:tab w:val="left" w:pos="850" w:leader="none"/>
        </w:tabs>
        <w:suppressAutoHyphens w:val="true"/>
        <w:bidi w:val="0"/>
        <w:spacing w:lineRule="auto" w:line="240"/>
        <w:ind w:left="850" w:right="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Normal"/>
        <w:widowControl/>
        <w:numPr>
          <w:ilvl w:val="2"/>
          <w:numId w:val="1"/>
        </w:numPr>
        <w:tabs>
          <w:tab w:val="left" w:pos="285" w:leader="none"/>
          <w:tab w:val="left" w:pos="850" w:leader="none"/>
        </w:tabs>
        <w:suppressAutoHyphens w:val="true"/>
        <w:bidi w:val="0"/>
        <w:spacing w:lineRule="auto" w:line="240"/>
        <w:ind w:left="850" w:right="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inne podmioty, które na podstawie stosownych umów podpisanych z Miastem Przasnysz przetwarzają dane osobowe dla których Administratorem jest Burmistrz Przasnysza.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Pani/Pana dane osobowe będą przechowywane przez okres niezbędny do realizacji celów określonych                    w pkt 4, a po tym czasie przez okres w zakresie wymaganym przez przepisy powszechnie obowiązującego prawa.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W związku z przetwarzaniem Pani/Pana danych osobowych przysługują Pani/Panu następujące uprawnienia: 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prawo dostępu do danych osobowych, w tym prawo do uzyskania kopii tych danych,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prawo do żądania sprostowania (poprawiania) danych osobowych,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prawo do żądania usunięcia danych osobowych,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prawo do żądania ograniczenia przetwarzania danych osobowych,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prawo do przenoszenia danych, </w:t>
      </w:r>
    </w:p>
    <w:p>
      <w:pPr>
        <w:pStyle w:val="Normal"/>
        <w:widowControl/>
        <w:numPr>
          <w:ilvl w:val="2"/>
          <w:numId w:val="1"/>
        </w:numPr>
        <w:tabs>
          <w:tab w:val="left" w:pos="850" w:leader="none"/>
        </w:tabs>
        <w:suppressAutoHyphens w:val="true"/>
        <w:bidi w:val="0"/>
        <w:spacing w:lineRule="auto" w:line="240"/>
        <w:ind w:left="340" w:right="0"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prawo sprzeciwu wobec przetwarzania danych.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W przypadku powzięcia informacji o niezgodnym z prawem przetwarzaniu w Urzędzie Miasta Przasnysz Pani/Pana danych osobowych, przysługuje Pani/Panu prawo wniesienia skargi do organu nadzorczego właściwego w sprawach ochrony danych osobowych. 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Podanie przez Panią/Pana danych osobowych jest obowiązkowe, w sytuacji gdy przesłankę przetwarzania danych osobowych stanowi przepis prawa lub zawarta między stronami umowa.</w:t>
      </w:r>
    </w:p>
    <w:p>
      <w:pPr>
        <w:pStyle w:val="Normal"/>
        <w:widowControl/>
        <w:numPr>
          <w:ilvl w:val="0"/>
          <w:numId w:val="1"/>
        </w:numPr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Pani/Pana dane mogą być przetwarzane w sposób zautomatyzowany i nie będą profilowane.</w:t>
      </w:r>
    </w:p>
    <w:p>
      <w:pPr>
        <w:pStyle w:val="Normal"/>
        <w:widowControl/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/>
        <w:tabs>
          <w:tab w:val="left" w:pos="563" w:leader="none"/>
        </w:tabs>
        <w:suppressAutoHyphens w:val="true"/>
        <w:bidi w:val="0"/>
        <w:spacing w:lineRule="auto" w:line="240"/>
        <w:ind w:left="567" w:right="0" w:hanging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4956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</w:t>
      </w:r>
    </w:p>
    <w:p>
      <w:pPr>
        <w:pStyle w:val="Normal"/>
        <w:widowControl/>
        <w:tabs>
          <w:tab w:val="left" w:pos="563" w:leader="none"/>
        </w:tabs>
        <w:suppressAutoHyphens w:val="true"/>
        <w:bidi w:val="0"/>
        <w:spacing w:lineRule="auto" w:line="240"/>
        <w:ind w:left="4956" w:right="0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</w:rPr>
        <w:t>(data,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Arial"/>
      <w:sz w:val="22"/>
      <w:szCs w:val="22"/>
    </w:rPr>
  </w:style>
  <w:style w:type="character" w:styleId="ListLabel2">
    <w:name w:val="ListLabel 2"/>
    <w:qFormat/>
    <w:rPr>
      <w:rFonts w:ascii="Times New Roman" w:hAnsi="Times New Roman" w:cs="Arial"/>
      <w:sz w:val="22"/>
      <w:szCs w:val="22"/>
    </w:rPr>
  </w:style>
  <w:style w:type="character" w:styleId="ListLabel3">
    <w:name w:val="ListLabel 3"/>
    <w:qFormat/>
    <w:rPr>
      <w:rFonts w:ascii="Times New Roman" w:hAnsi="Times New Roman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c@przasnysz.um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LibreOffice/6.0.1.1$Windows_x86 LibreOffice_project/60bfb1526849283ce2491346ed2aa51c465abfe6</Application>
  <Pages>1</Pages>
  <Words>504</Words>
  <Characters>3273</Characters>
  <CharactersWithSpaces>3772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2018-12-27T13:09:59Z</dcterms:created>
  <dc:creator/>
  <dc:description/>
  <dc:language>pl-PL</dc:language>
  <cp:lastModifiedBy/>
  <dcterms:modified xsi:type="dcterms:W3CDTF">2018-12-31T12:07:33Z</dcterms:modified>
  <cp:revision>5</cp:revision>
  <dc:subject/>
  <dc:title/>
</cp:coreProperties>
</file>