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6D" w:rsidRDefault="00B2276D" w:rsidP="00B2276D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Załącznik Nr 2</w:t>
      </w:r>
    </w:p>
    <w:p w:rsidR="00B2276D" w:rsidRDefault="00B2276D" w:rsidP="00B2276D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do Zarządzenia Nr 82/2017</w:t>
      </w:r>
    </w:p>
    <w:p w:rsidR="00B2276D" w:rsidRDefault="00B2276D" w:rsidP="00B2276D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Burmistrza Przasnysza                                                                                             </w:t>
      </w:r>
    </w:p>
    <w:p w:rsidR="00B2276D" w:rsidRDefault="00B2276D" w:rsidP="00B2276D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z dnia 29 września 2017 r. </w:t>
      </w:r>
    </w:p>
    <w:p w:rsidR="00F61194" w:rsidRDefault="00F61194" w:rsidP="00B2276D">
      <w:pPr>
        <w:ind w:right="-286"/>
        <w:rPr>
          <w:sz w:val="24"/>
          <w:szCs w:val="24"/>
        </w:rPr>
      </w:pPr>
      <w:bookmarkStart w:id="0" w:name="_GoBack"/>
      <w:bookmarkEnd w:id="0"/>
    </w:p>
    <w:p w:rsidR="00B2276D" w:rsidRDefault="00B2276D" w:rsidP="00B2276D">
      <w:pPr>
        <w:ind w:right="-286"/>
        <w:rPr>
          <w:sz w:val="24"/>
          <w:szCs w:val="24"/>
        </w:rPr>
      </w:pPr>
    </w:p>
    <w:p w:rsidR="00B2276D" w:rsidRDefault="00B2276D" w:rsidP="00B2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B2276D" w:rsidRDefault="00B2276D" w:rsidP="00B2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B2276D" w:rsidRDefault="00B2276D" w:rsidP="00B2276D">
      <w:pPr>
        <w:jc w:val="center"/>
        <w:rPr>
          <w:b/>
          <w:sz w:val="28"/>
          <w:szCs w:val="28"/>
        </w:rPr>
      </w:pPr>
    </w:p>
    <w:p w:rsidR="00B2276D" w:rsidRDefault="00B2276D" w:rsidP="00B2276D">
      <w:pPr>
        <w:rPr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528"/>
        <w:gridCol w:w="1417"/>
        <w:gridCol w:w="1276"/>
      </w:tblGrid>
      <w:tr w:rsidR="00B2276D" w:rsidTr="007B7736">
        <w:trPr>
          <w:cantSplit/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76D" w:rsidRDefault="00B2276D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76D" w:rsidRDefault="00B2276D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76D" w:rsidRDefault="00B2276D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76D" w:rsidRDefault="00B2276D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76D" w:rsidRDefault="00B2276D" w:rsidP="007B7736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B2276D" w:rsidRDefault="00B2276D" w:rsidP="007B7736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276D" w:rsidRDefault="00B2276D" w:rsidP="007B7736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szenie</w:t>
            </w:r>
          </w:p>
        </w:tc>
      </w:tr>
      <w:tr w:rsidR="00B2276D" w:rsidTr="007B7736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276D" w:rsidRDefault="00B2276D" w:rsidP="007B7736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276D" w:rsidRDefault="00B2276D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421.891,00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76D" w:rsidTr="007B773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91C9D" w:rsidRDefault="00B2276D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91C9D" w:rsidRDefault="00B2276D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91C9D" w:rsidRDefault="00B2276D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91C9D" w:rsidRDefault="00B2276D" w:rsidP="007B7736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91C9D" w:rsidRDefault="00B2276D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91C9D" w:rsidRDefault="00B2276D" w:rsidP="007B7736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91C9D" w:rsidRDefault="00B2276D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6A6BFB" w:rsidRDefault="00B2276D" w:rsidP="007B7736">
            <w:pPr>
              <w:jc w:val="center"/>
              <w:rPr>
                <w:b/>
                <w:sz w:val="24"/>
                <w:szCs w:val="24"/>
              </w:rPr>
            </w:pPr>
            <w:r w:rsidRPr="006A6BFB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A6BFB" w:rsidRDefault="00B2276D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6A6BFB" w:rsidRDefault="00B2276D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6A6BFB" w:rsidRDefault="00B2276D" w:rsidP="007B7736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6A6BFB" w:rsidRDefault="00B2276D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409.214,00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6A6BFB" w:rsidRDefault="00B2276D" w:rsidP="007B7736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6A6BFB" w:rsidRDefault="00B2276D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409.070,00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pStyle w:val="Nagwek7"/>
              <w:jc w:val="both"/>
              <w:rPr>
                <w:sz w:val="24"/>
                <w:szCs w:val="24"/>
              </w:rPr>
            </w:pPr>
            <w:r w:rsidRPr="00946BC5">
              <w:rPr>
                <w:sz w:val="24"/>
                <w:szCs w:val="24"/>
              </w:rPr>
              <w:t>Dotacje celowe otrzymane z budżetu państwa na zad</w:t>
            </w:r>
            <w:r w:rsidRPr="00946BC5">
              <w:rPr>
                <w:sz w:val="24"/>
                <w:szCs w:val="24"/>
              </w:rPr>
              <w:t>a</w:t>
            </w:r>
            <w:r w:rsidRPr="00946BC5">
              <w:rPr>
                <w:sz w:val="24"/>
                <w:szCs w:val="24"/>
              </w:rPr>
              <w:t>nia bieżące z zakresu administracji rządowej zlecone gminom (związkom gmin, związkom p</w:t>
            </w:r>
            <w:r w:rsidRPr="00946BC5">
              <w:rPr>
                <w:sz w:val="24"/>
                <w:szCs w:val="24"/>
              </w:rPr>
              <w:t>o</w:t>
            </w:r>
            <w:r w:rsidRPr="00946BC5">
              <w:rPr>
                <w:sz w:val="24"/>
                <w:szCs w:val="24"/>
              </w:rPr>
              <w:t>wiatowo-gminnym), związane z realizacją świadczenia wych</w:t>
            </w:r>
            <w:r w:rsidRPr="00946BC5">
              <w:rPr>
                <w:sz w:val="24"/>
                <w:szCs w:val="24"/>
              </w:rPr>
              <w:t>o</w:t>
            </w:r>
            <w:r w:rsidRPr="00946BC5">
              <w:rPr>
                <w:sz w:val="24"/>
                <w:szCs w:val="24"/>
              </w:rPr>
              <w:t>wawczego stanowiącego pomoc państwa w wychow</w:t>
            </w:r>
            <w:r w:rsidRPr="00946BC5">
              <w:rPr>
                <w:sz w:val="24"/>
                <w:szCs w:val="24"/>
              </w:rPr>
              <w:t>y</w:t>
            </w:r>
            <w:r w:rsidRPr="00946BC5">
              <w:rPr>
                <w:sz w:val="24"/>
                <w:szCs w:val="24"/>
              </w:rPr>
              <w:t>waniu dzieci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6A6BFB" w:rsidRDefault="00B2276D" w:rsidP="007B7736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6A6BFB" w:rsidRDefault="00B2276D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zację zadań bieżących z zakresu administracji rz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dowej oraz innych zadań zleconych gminie (zwią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kom gmin, związkom powiatowo - gminnym) ust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2276D" w:rsidRDefault="00B2276D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276D" w:rsidRDefault="00B2276D" w:rsidP="007B7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276D" w:rsidRDefault="00B2276D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422.491,00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B2276D" w:rsidRPr="009F5828" w:rsidRDefault="00B2276D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9F5828" w:rsidRDefault="00B2276D" w:rsidP="007B773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pStyle w:val="Nagwek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Składaki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pStyle w:val="Nagwek7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91C9D" w:rsidRDefault="00B2276D" w:rsidP="007B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91C9D" w:rsidRDefault="00B2276D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91C9D" w:rsidRDefault="00B2276D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91C9D" w:rsidRDefault="00B2276D" w:rsidP="007B7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91C9D" w:rsidRDefault="00B2276D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right"/>
              <w:rPr>
                <w:b/>
                <w:sz w:val="24"/>
                <w:szCs w:val="24"/>
              </w:rPr>
            </w:pPr>
            <w:r w:rsidRPr="006E3760">
              <w:rPr>
                <w:b/>
                <w:sz w:val="24"/>
                <w:szCs w:val="24"/>
              </w:rPr>
              <w:t>600,00</w:t>
            </w: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91C9D" w:rsidRDefault="00B2276D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Ośrodki wsparcia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91C9D" w:rsidRDefault="00B2276D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287,00</w:t>
            </w: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b/>
                <w:sz w:val="24"/>
                <w:szCs w:val="24"/>
              </w:rPr>
            </w:pPr>
            <w:r w:rsidRPr="006E3760"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409.214,00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409.070,00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  <w:tr w:rsidR="00B2276D" w:rsidTr="007B7736">
        <w:trPr>
          <w:cantSplit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6E3760" w:rsidRDefault="00B2276D" w:rsidP="007B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Default="00B2276D" w:rsidP="007B77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76D" w:rsidRPr="002C4979" w:rsidRDefault="00B2276D" w:rsidP="007B7736">
            <w:pPr>
              <w:jc w:val="right"/>
              <w:rPr>
                <w:sz w:val="24"/>
                <w:szCs w:val="24"/>
              </w:rPr>
            </w:pPr>
          </w:p>
        </w:tc>
      </w:tr>
    </w:tbl>
    <w:p w:rsidR="00B2276D" w:rsidRDefault="00B2276D" w:rsidP="00B2276D">
      <w:pPr>
        <w:tabs>
          <w:tab w:val="left" w:pos="5670"/>
          <w:tab w:val="left" w:pos="6946"/>
          <w:tab w:val="left" w:pos="10632"/>
        </w:tabs>
        <w:rPr>
          <w:sz w:val="24"/>
          <w:szCs w:val="24"/>
        </w:rPr>
      </w:pPr>
    </w:p>
    <w:p w:rsidR="00CF1C84" w:rsidRDefault="00CF1C84"/>
    <w:sectPr w:rsidR="00CF1C84" w:rsidSect="005D0346">
      <w:footerReference w:type="default" r:id="rId4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DC" w:rsidRDefault="00F6119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1ADC" w:rsidRDefault="00F6119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5"/>
    <w:rsid w:val="00532393"/>
    <w:rsid w:val="006222DE"/>
    <w:rsid w:val="00B2276D"/>
    <w:rsid w:val="00CE684A"/>
    <w:rsid w:val="00CF1C84"/>
    <w:rsid w:val="00EB20B5"/>
    <w:rsid w:val="00F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BE304-8590-409A-A824-B4E4377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B2276D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B2276D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B2276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276D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276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227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7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2017-10-30T07:21:00Z</dcterms:created>
  <dcterms:modified xsi:type="dcterms:W3CDTF">2017-10-30T07:21:00Z</dcterms:modified>
</cp:coreProperties>
</file>