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05E" w:rsidRDefault="008D005E" w:rsidP="00CF321E">
      <w:pPr>
        <w:rPr>
          <w:b/>
          <w:bCs/>
          <w:sz w:val="22"/>
          <w:szCs w:val="22"/>
        </w:rPr>
      </w:pPr>
    </w:p>
    <w:p w:rsidR="008D005E" w:rsidRDefault="008D005E" w:rsidP="008D005E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do Zarządzenia</w:t>
      </w:r>
    </w:p>
    <w:p w:rsidR="008D005E" w:rsidRDefault="008D005E" w:rsidP="008D005E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Burmistrza Przasnysza</w:t>
      </w:r>
    </w:p>
    <w:p w:rsidR="008D005E" w:rsidRDefault="008D005E" w:rsidP="008D005E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Nr </w:t>
      </w:r>
      <w:r w:rsidR="004B439F">
        <w:rPr>
          <w:b/>
          <w:bCs/>
          <w:sz w:val="22"/>
          <w:szCs w:val="22"/>
        </w:rPr>
        <w:t>19/2016 z dnia 03</w:t>
      </w:r>
      <w:r w:rsidR="008C1EE4">
        <w:rPr>
          <w:b/>
          <w:bCs/>
          <w:sz w:val="22"/>
          <w:szCs w:val="22"/>
        </w:rPr>
        <w:t>.03.2016</w:t>
      </w:r>
      <w:r>
        <w:rPr>
          <w:b/>
          <w:bCs/>
          <w:sz w:val="22"/>
          <w:szCs w:val="22"/>
        </w:rPr>
        <w:t>r.</w:t>
      </w:r>
    </w:p>
    <w:p w:rsidR="008D005E" w:rsidRDefault="008D005E" w:rsidP="008D005E"/>
    <w:p w:rsidR="008D005E" w:rsidRDefault="008D005E" w:rsidP="008D005E">
      <w:pPr>
        <w:pStyle w:val="NormalnyWeb"/>
        <w:jc w:val="center"/>
        <w:rPr>
          <w:b/>
        </w:rPr>
      </w:pPr>
      <w:r>
        <w:rPr>
          <w:b/>
        </w:rPr>
        <w:t>Burmistrz Przasnysza</w:t>
      </w:r>
    </w:p>
    <w:p w:rsidR="008D005E" w:rsidRPr="00CB06CE" w:rsidRDefault="008D005E" w:rsidP="008D005E">
      <w:pPr>
        <w:pStyle w:val="NormalnyWeb"/>
        <w:jc w:val="both"/>
        <w:rPr>
          <w:rFonts w:eastAsia="Times New Roman"/>
          <w:kern w:val="0"/>
          <w:lang w:eastAsia="pl-PL"/>
        </w:rPr>
      </w:pPr>
      <w:r>
        <w:rPr>
          <w:color w:val="000000"/>
        </w:rPr>
        <w:t>działając na podstawie art. 7 ust. 1 pkt 19 i art. 30 ust. 1 ustawy z dnia 8 marca 1990 r. o samorządzie gminnym 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Dz.U</w:t>
      </w:r>
      <w:proofErr w:type="spellEnd"/>
      <w:r>
        <w:rPr>
          <w:color w:val="000000"/>
        </w:rPr>
        <w:t>. z 201</w:t>
      </w:r>
      <w:r w:rsidR="00717A53">
        <w:rPr>
          <w:color w:val="000000"/>
        </w:rPr>
        <w:t>5</w:t>
      </w:r>
      <w:r>
        <w:rPr>
          <w:color w:val="000000"/>
        </w:rPr>
        <w:t xml:space="preserve"> r</w:t>
      </w:r>
      <w:r w:rsidRPr="003779A7">
        <w:rPr>
          <w:color w:val="000000"/>
        </w:rPr>
        <w:t xml:space="preserve">., poz. </w:t>
      </w:r>
      <w:r w:rsidR="00717A53">
        <w:rPr>
          <w:color w:val="000000"/>
        </w:rPr>
        <w:t>1</w:t>
      </w:r>
      <w:r w:rsidRPr="003779A7">
        <w:rPr>
          <w:color w:val="000000"/>
        </w:rPr>
        <w:t>5</w:t>
      </w:r>
      <w:r w:rsidR="00717A53">
        <w:rPr>
          <w:color w:val="000000"/>
        </w:rPr>
        <w:t>15</w:t>
      </w:r>
      <w:r w:rsidRPr="003779A7">
        <w:rPr>
          <w:color w:val="000000"/>
        </w:rPr>
        <w:t xml:space="preserve"> ze zm.), art. 4 ust.1 pkt</w:t>
      </w:r>
      <w:r w:rsidR="00C12D97">
        <w:rPr>
          <w:color w:val="000000"/>
        </w:rPr>
        <w:t xml:space="preserve"> 10, 16, 17        </w:t>
      </w:r>
      <w:r w:rsidR="00E03D77">
        <w:rPr>
          <w:color w:val="000000"/>
        </w:rPr>
        <w:t xml:space="preserve"> art. 5 ust. 4 pkt 2</w:t>
      </w:r>
      <w:r w:rsidRPr="003779A7">
        <w:rPr>
          <w:color w:val="000000"/>
        </w:rPr>
        <w:t>, art. 11 ust. 1</w:t>
      </w:r>
      <w:r w:rsidR="00E03D77">
        <w:rPr>
          <w:color w:val="000000"/>
        </w:rPr>
        <w:t xml:space="preserve"> pkt.1</w:t>
      </w:r>
      <w:r w:rsidRPr="003779A7">
        <w:rPr>
          <w:color w:val="000000"/>
        </w:rPr>
        <w:t>, art. 13</w:t>
      </w:r>
      <w:r w:rsidR="00E03D77">
        <w:rPr>
          <w:color w:val="000000"/>
        </w:rPr>
        <w:t xml:space="preserve"> </w:t>
      </w:r>
      <w:bookmarkStart w:id="0" w:name="_GoBack"/>
      <w:bookmarkEnd w:id="0"/>
      <w:r w:rsidRPr="003779A7">
        <w:rPr>
          <w:color w:val="000000"/>
        </w:rPr>
        <w:t>ustawy z dnia 24 kwietnia 2003 r. o działalności pożytku publicznego i o wolontariacie</w:t>
      </w:r>
      <w:r w:rsidR="00C12D97">
        <w:rPr>
          <w:color w:val="000000"/>
        </w:rPr>
        <w:t xml:space="preserve"> </w:t>
      </w:r>
      <w:r w:rsidR="00C12D97" w:rsidRPr="00C12D97">
        <w:rPr>
          <w:color w:val="000000"/>
        </w:rPr>
        <w:t xml:space="preserve">(Dz. U. 2016 r. poz. 239) </w:t>
      </w:r>
      <w:r w:rsidRPr="003779A7">
        <w:rPr>
          <w:color w:val="000000"/>
        </w:rPr>
        <w:t xml:space="preserve"> </w:t>
      </w:r>
      <w:r w:rsidR="008C1EE4">
        <w:rPr>
          <w:color w:val="000000"/>
        </w:rPr>
        <w:t xml:space="preserve">i </w:t>
      </w:r>
      <w:r w:rsidRPr="00906293">
        <w:t xml:space="preserve">Uchwały nr </w:t>
      </w:r>
      <w:r w:rsidRPr="00906293">
        <w:rPr>
          <w:rStyle w:val="Pogrubienie"/>
          <w:b w:val="0"/>
        </w:rPr>
        <w:t>XIV/109/2015</w:t>
      </w:r>
      <w:r w:rsidRPr="00906293">
        <w:t xml:space="preserve"> Rady </w:t>
      </w:r>
      <w:r>
        <w:rPr>
          <w:color w:val="000000"/>
        </w:rPr>
        <w:t>Miejskiej w Przasnyszu z dnia 26 listopada 2015 r. w sprawie „ Programu współpracy Miasta Przasnysz z organizacjami pozarządowymi oraz podmiotami, o których mowa w art. 3 ust. 3 ustawy z dnia 24 kwietnia 2003 roku o działalności pożytku publicznego i o wolontariacie na rok 2016”</w:t>
      </w:r>
      <w:r w:rsidRPr="00CB6FE6">
        <w:rPr>
          <w:rStyle w:val="Pogrubienie"/>
        </w:rPr>
        <w:t xml:space="preserve"> </w:t>
      </w:r>
    </w:p>
    <w:p w:rsidR="008D005E" w:rsidRDefault="008D005E" w:rsidP="008D005E">
      <w:pPr>
        <w:jc w:val="center"/>
        <w:rPr>
          <w:b/>
        </w:rPr>
      </w:pPr>
      <w:r>
        <w:rPr>
          <w:b/>
        </w:rPr>
        <w:t>ogłasza</w:t>
      </w:r>
    </w:p>
    <w:p w:rsidR="008D005E" w:rsidRDefault="008D005E" w:rsidP="008D005E">
      <w:pPr>
        <w:jc w:val="both"/>
        <w:rPr>
          <w:b/>
        </w:rPr>
      </w:pPr>
    </w:p>
    <w:p w:rsidR="008D005E" w:rsidRDefault="008D005E" w:rsidP="008D005E">
      <w:pPr>
        <w:jc w:val="both"/>
        <w:rPr>
          <w:rStyle w:val="Pogrubienie"/>
          <w:b w:val="0"/>
          <w:i/>
          <w:color w:val="000000"/>
        </w:rPr>
      </w:pPr>
      <w:r>
        <w:rPr>
          <w:color w:val="000000"/>
        </w:rPr>
        <w:t xml:space="preserve">otwarty konkurs ofert na realizację zadań publicznych Miasta Przasnysz przez </w:t>
      </w:r>
      <w:r>
        <w:rPr>
          <w:rStyle w:val="Pogrubienie"/>
          <w:b w:val="0"/>
          <w:color w:val="000000"/>
        </w:rPr>
        <w:t xml:space="preserve">organizacje pozarządowe oraz inne podmioty wymienione w art. 3 ust. 3 ustawy z dnia 24 kwietnia 2003r.         o działalności pożytku publicznego i o wolontariacie. </w:t>
      </w:r>
      <w:r w:rsidRPr="00E306EA">
        <w:rPr>
          <w:rStyle w:val="Pogrubienie"/>
          <w:b w:val="0"/>
        </w:rPr>
        <w:t>Zadania mieszczą się w zakresie priorytetowych</w:t>
      </w:r>
      <w:r w:rsidR="00E306EA" w:rsidRPr="00E306EA">
        <w:rPr>
          <w:rStyle w:val="Pogrubienie"/>
          <w:b w:val="0"/>
        </w:rPr>
        <w:t xml:space="preserve"> zadań publicznych wskazanych w § 9, pkt. 3-5 </w:t>
      </w:r>
      <w:r>
        <w:rPr>
          <w:rStyle w:val="Pogrubienie"/>
          <w:b w:val="0"/>
          <w:i/>
          <w:color w:val="000000"/>
        </w:rPr>
        <w:t xml:space="preserve">Programu współpracy Miasta Przasnysz z organizacjami pozarządowymi oraz podmiotami określonymi w art.3 ust.3 ustawy         z dnia 24 kwietnia 2003r. o działalności pożytku publicznego i o wolontariacie na rok 2016. </w:t>
      </w:r>
    </w:p>
    <w:p w:rsidR="008D005E" w:rsidRDefault="008D005E" w:rsidP="008D005E">
      <w:pPr>
        <w:jc w:val="both"/>
      </w:pPr>
    </w:p>
    <w:p w:rsidR="008D005E" w:rsidRDefault="008D005E" w:rsidP="008D005E">
      <w:pPr>
        <w:jc w:val="both"/>
      </w:pPr>
    </w:p>
    <w:p w:rsidR="008D005E" w:rsidRDefault="008D005E" w:rsidP="008D005E">
      <w:pPr>
        <w:jc w:val="center"/>
        <w:rPr>
          <w:b/>
        </w:rPr>
      </w:pPr>
      <w:r>
        <w:rPr>
          <w:rFonts w:eastAsia="Calibri"/>
          <w:b/>
        </w:rPr>
        <w:t>§</w:t>
      </w:r>
      <w:r>
        <w:rPr>
          <w:b/>
        </w:rPr>
        <w:t xml:space="preserve"> 1.</w:t>
      </w:r>
    </w:p>
    <w:p w:rsidR="008D005E" w:rsidRDefault="008D005E" w:rsidP="008D005E">
      <w:pPr>
        <w:jc w:val="center"/>
        <w:rPr>
          <w:b/>
        </w:rPr>
      </w:pPr>
    </w:p>
    <w:p w:rsidR="008D005E" w:rsidRDefault="008D005E" w:rsidP="008D005E">
      <w:pPr>
        <w:jc w:val="both"/>
        <w:rPr>
          <w:b/>
        </w:rPr>
      </w:pPr>
      <w:r>
        <w:rPr>
          <w:b/>
        </w:rPr>
        <w:t>Rodzaj zadania i wysokość środków publicznych przeznaczonych na realizację zadania</w:t>
      </w:r>
    </w:p>
    <w:p w:rsidR="008D005E" w:rsidRDefault="008D005E" w:rsidP="008D005E">
      <w:pPr>
        <w:jc w:val="both"/>
      </w:pPr>
    </w:p>
    <w:p w:rsidR="008D005E" w:rsidRDefault="008D005E" w:rsidP="008D005E">
      <w:pPr>
        <w:numPr>
          <w:ilvl w:val="0"/>
          <w:numId w:val="1"/>
        </w:numPr>
        <w:ind w:left="330" w:hanging="285"/>
        <w:jc w:val="both"/>
      </w:pPr>
      <w:r>
        <w:t>Zlecanie realizacji zadań publicznych nastąpi w formie ich wspierania wraz z udzieleniem dotacji na dofinansowanie realizacji zadań</w:t>
      </w:r>
    </w:p>
    <w:p w:rsidR="008D005E" w:rsidRDefault="008D005E" w:rsidP="008D005E">
      <w:pPr>
        <w:numPr>
          <w:ilvl w:val="0"/>
          <w:numId w:val="1"/>
        </w:numPr>
        <w:ind w:left="330" w:hanging="285"/>
        <w:jc w:val="both"/>
      </w:pPr>
      <w:r>
        <w:t>Wnioskowana kwota dotacji nie może przekraczać 90% całkowitych kosztów zadania.</w:t>
      </w:r>
    </w:p>
    <w:p w:rsidR="008D005E" w:rsidRDefault="008D005E" w:rsidP="008D005E">
      <w:pPr>
        <w:numPr>
          <w:ilvl w:val="0"/>
          <w:numId w:val="1"/>
        </w:numPr>
        <w:ind w:left="330" w:hanging="285"/>
        <w:jc w:val="both"/>
      </w:pPr>
      <w:r>
        <w:t>Grupami docelowymi zadań publicznych realizowanych z dofinansowaniem dotacji Miasta Przasnysz mają być:</w:t>
      </w:r>
    </w:p>
    <w:p w:rsidR="008D005E" w:rsidRDefault="008D005E" w:rsidP="008D005E">
      <w:pPr>
        <w:ind w:left="330" w:hanging="285"/>
        <w:jc w:val="both"/>
      </w:pPr>
      <w:r>
        <w:t>a) mieszkańcy Przasnysza,</w:t>
      </w:r>
    </w:p>
    <w:p w:rsidR="008D005E" w:rsidRDefault="008D005E" w:rsidP="008D005E">
      <w:pPr>
        <w:ind w:left="330" w:hanging="285"/>
        <w:jc w:val="both"/>
      </w:pPr>
      <w:r>
        <w:t>b) członkowie lub podopieczni podmiotów uprawnionych mających siedzibę na terenie Przasnysza.</w:t>
      </w:r>
    </w:p>
    <w:p w:rsidR="008D005E" w:rsidRPr="008C1EE4" w:rsidRDefault="008D005E" w:rsidP="008D005E">
      <w:pPr>
        <w:ind w:left="330" w:hanging="285"/>
        <w:jc w:val="both"/>
        <w:rPr>
          <w:color w:val="FF0000"/>
        </w:rPr>
      </w:pPr>
      <w:r>
        <w:t>4.</w:t>
      </w:r>
      <w:r>
        <w:tab/>
        <w:t xml:space="preserve">Łącznie na realizację zadań w niniejszym konkursie przeznacza się kwotę w wysokości        </w:t>
      </w:r>
      <w:r w:rsidRPr="00CF321E">
        <w:t>110 000,00 zł.</w:t>
      </w:r>
    </w:p>
    <w:p w:rsidR="008D005E" w:rsidRDefault="008D005E" w:rsidP="008D005E">
      <w:pPr>
        <w:numPr>
          <w:ilvl w:val="0"/>
          <w:numId w:val="10"/>
        </w:numPr>
        <w:tabs>
          <w:tab w:val="left" w:pos="675"/>
        </w:tabs>
        <w:ind w:left="330" w:hanging="285"/>
        <w:jc w:val="both"/>
      </w:pPr>
      <w:r>
        <w:t>Informacje dotyczące poszczególnych zadań</w:t>
      </w:r>
      <w:r w:rsidR="006B3F35">
        <w:t xml:space="preserve"> zawierają poniższe tabele</w:t>
      </w:r>
      <w:r>
        <w:t>:</w:t>
      </w:r>
    </w:p>
    <w:p w:rsidR="00C37F78" w:rsidRDefault="00C37F78" w:rsidP="00CF321E">
      <w:pPr>
        <w:rPr>
          <w:rFonts w:eastAsia="Calibri"/>
          <w:b/>
        </w:rPr>
      </w:pPr>
    </w:p>
    <w:p w:rsidR="00C37F78" w:rsidRPr="00517722" w:rsidRDefault="00C37F78" w:rsidP="00C37F78">
      <w:pPr>
        <w:pStyle w:val="NormalnyWeb"/>
        <w:jc w:val="both"/>
        <w:rPr>
          <w:b/>
          <w:bCs/>
          <w:i/>
        </w:rPr>
      </w:pPr>
      <w:r w:rsidRPr="00517722">
        <w:rPr>
          <w:b/>
          <w:bCs/>
          <w:i/>
        </w:rPr>
        <w:t>I. Zadani</w:t>
      </w:r>
      <w:r>
        <w:rPr>
          <w:b/>
          <w:bCs/>
          <w:i/>
        </w:rPr>
        <w:t xml:space="preserve">a </w:t>
      </w:r>
      <w:r w:rsidRPr="00517722">
        <w:rPr>
          <w:b/>
          <w:bCs/>
          <w:i/>
        </w:rPr>
        <w:t xml:space="preserve"> z  zakresu kultury, </w:t>
      </w:r>
      <w:r w:rsidRPr="00517722">
        <w:rPr>
          <w:rFonts w:eastAsia="SimSun"/>
          <w:b/>
          <w:i/>
        </w:rPr>
        <w:t>sztuki, ochrony dóbr kultury i dziedzictwa narodowego</w:t>
      </w:r>
    </w:p>
    <w:tbl>
      <w:tblPr>
        <w:tblW w:w="9549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85"/>
        <w:gridCol w:w="6541"/>
        <w:gridCol w:w="2423"/>
      </w:tblGrid>
      <w:tr w:rsidR="00C37F78" w:rsidRPr="009A72BA" w:rsidTr="00C1207D">
        <w:trPr>
          <w:tblCellSpacing w:w="7" w:type="dxa"/>
          <w:jc w:val="center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F78" w:rsidRPr="009A72BA" w:rsidRDefault="00C37F78" w:rsidP="00C1207D">
            <w:pPr>
              <w:pStyle w:val="NormalnyWeb"/>
              <w:jc w:val="both"/>
            </w:pPr>
            <w:r w:rsidRPr="009A72BA">
              <w:rPr>
                <w:b/>
                <w:bCs/>
              </w:rPr>
              <w:t>Lp.</w:t>
            </w:r>
          </w:p>
        </w:tc>
        <w:tc>
          <w:tcPr>
            <w:tcW w:w="3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F78" w:rsidRPr="009A72BA" w:rsidRDefault="00C37F78" w:rsidP="00C1207D">
            <w:pPr>
              <w:pStyle w:val="NormalnyWeb"/>
              <w:jc w:val="both"/>
            </w:pPr>
            <w:r w:rsidRPr="009A72BA">
              <w:rPr>
                <w:b/>
                <w:bCs/>
              </w:rPr>
              <w:t>Rodzaj</w:t>
            </w:r>
            <w:r>
              <w:rPr>
                <w:b/>
                <w:bCs/>
              </w:rPr>
              <w:t>e</w:t>
            </w:r>
            <w:r w:rsidRPr="009A72BA">
              <w:rPr>
                <w:b/>
                <w:bCs/>
              </w:rPr>
              <w:t xml:space="preserve"> zada</w:t>
            </w:r>
            <w:r>
              <w:rPr>
                <w:b/>
                <w:bCs/>
              </w:rPr>
              <w:t xml:space="preserve">ń 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F78" w:rsidRPr="009A72BA" w:rsidRDefault="00C37F78" w:rsidP="00C1207D">
            <w:pPr>
              <w:pStyle w:val="NormalnyWeb"/>
              <w:jc w:val="both"/>
            </w:pPr>
            <w:r w:rsidRPr="009A72BA">
              <w:rPr>
                <w:b/>
                <w:bCs/>
              </w:rPr>
              <w:t>Wysokość środków</w:t>
            </w:r>
            <w:r>
              <w:rPr>
                <w:b/>
                <w:bCs/>
              </w:rPr>
              <w:t xml:space="preserve"> finansowych przeznaczonych na realizację zadania </w:t>
            </w:r>
          </w:p>
        </w:tc>
      </w:tr>
      <w:tr w:rsidR="00C37F78" w:rsidRPr="009A72BA" w:rsidTr="00C1207D">
        <w:trPr>
          <w:tblCellSpacing w:w="7" w:type="dxa"/>
          <w:jc w:val="center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F78" w:rsidRPr="005B3D7E" w:rsidRDefault="00C37F78" w:rsidP="00C1207D">
            <w:pPr>
              <w:pStyle w:val="NormalnyWeb"/>
              <w:jc w:val="center"/>
              <w:rPr>
                <w:b/>
              </w:rPr>
            </w:pPr>
            <w:r w:rsidRPr="005B3D7E">
              <w:rPr>
                <w:b/>
                <w:bCs/>
              </w:rPr>
              <w:lastRenderedPageBreak/>
              <w:t>1.</w:t>
            </w:r>
          </w:p>
        </w:tc>
        <w:tc>
          <w:tcPr>
            <w:tcW w:w="3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F78" w:rsidRPr="009A72BA" w:rsidRDefault="00C37F78" w:rsidP="00C1207D">
            <w:pPr>
              <w:jc w:val="both"/>
            </w:pPr>
            <w:r>
              <w:t>Wspieranie przedsięwzięć wzbogacających ofertę kulturalną Przasnysza, w tym projektów popularyzujących tradycję, historię i dziedzictwo kulturowe Miasta.</w:t>
            </w:r>
          </w:p>
        </w:tc>
        <w:tc>
          <w:tcPr>
            <w:tcW w:w="125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37F78" w:rsidRDefault="00C37F78" w:rsidP="00C1207D">
            <w:pPr>
              <w:pStyle w:val="NormalnyWeb"/>
              <w:jc w:val="center"/>
              <w:rPr>
                <w:b/>
                <w:bCs/>
              </w:rPr>
            </w:pPr>
          </w:p>
          <w:p w:rsidR="00C37F78" w:rsidRDefault="00C37F78" w:rsidP="00C1207D">
            <w:pPr>
              <w:pStyle w:val="NormalnyWeb"/>
              <w:jc w:val="center"/>
              <w:rPr>
                <w:b/>
                <w:bCs/>
              </w:rPr>
            </w:pPr>
          </w:p>
          <w:p w:rsidR="00C37F78" w:rsidRDefault="00C37F78" w:rsidP="00C1207D">
            <w:pPr>
              <w:pStyle w:val="NormalnyWeb"/>
              <w:rPr>
                <w:b/>
                <w:bCs/>
              </w:rPr>
            </w:pPr>
          </w:p>
          <w:p w:rsidR="00C37F78" w:rsidRPr="009A72BA" w:rsidRDefault="00CF321E" w:rsidP="00C1207D">
            <w:pPr>
              <w:pStyle w:val="NormalnyWeb"/>
              <w:jc w:val="center"/>
            </w:pPr>
            <w:r>
              <w:rPr>
                <w:b/>
                <w:bCs/>
              </w:rPr>
              <w:t>30</w:t>
            </w:r>
            <w:r w:rsidR="00C37F78" w:rsidRPr="009A72BA">
              <w:rPr>
                <w:b/>
                <w:bCs/>
              </w:rPr>
              <w:t> 000,00 zł</w:t>
            </w:r>
          </w:p>
        </w:tc>
      </w:tr>
      <w:tr w:rsidR="00C37F78" w:rsidRPr="009A72BA" w:rsidTr="00C1207D">
        <w:trPr>
          <w:trHeight w:val="510"/>
          <w:tblCellSpacing w:w="7" w:type="dxa"/>
          <w:jc w:val="center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F78" w:rsidRPr="005B3D7E" w:rsidRDefault="00C37F78" w:rsidP="00C1207D">
            <w:pPr>
              <w:pStyle w:val="NormalnyWeb"/>
              <w:jc w:val="center"/>
              <w:rPr>
                <w:b/>
              </w:rPr>
            </w:pPr>
            <w:r w:rsidRPr="005B3D7E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3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F78" w:rsidRPr="005B3D7E" w:rsidRDefault="006B6F91" w:rsidP="00C1207D">
            <w:pPr>
              <w:pStyle w:val="NormalnyWeb"/>
              <w:jc w:val="both"/>
            </w:pPr>
            <w:r>
              <w:t>W</w:t>
            </w:r>
            <w:r w:rsidRPr="009F4579">
              <w:t xml:space="preserve">spieranie </w:t>
            </w:r>
            <w:r>
              <w:t>projektów interdyscyplinarnych łączących w sobie różne obszary kultury (</w:t>
            </w:r>
            <w:proofErr w:type="spellStart"/>
            <w:r>
              <w:t>np</w:t>
            </w:r>
            <w:proofErr w:type="spellEnd"/>
            <w:r>
              <w:t>: imprezy plenerowe, konferencje naukowe, wydarzenia kulturalne i artystyczne) oraz łączące różne środowiska zaangażowane w działalność kulturalną.</w:t>
            </w:r>
          </w:p>
        </w:tc>
        <w:tc>
          <w:tcPr>
            <w:tcW w:w="1258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37F78" w:rsidRPr="00686AA3" w:rsidRDefault="00C37F78" w:rsidP="00C1207D">
            <w:pPr>
              <w:pStyle w:val="NormalnyWeb"/>
              <w:jc w:val="both"/>
              <w:rPr>
                <w:color w:val="FF0000"/>
              </w:rPr>
            </w:pPr>
          </w:p>
        </w:tc>
      </w:tr>
      <w:tr w:rsidR="00C37F78" w:rsidRPr="009A72BA" w:rsidTr="00C1207D">
        <w:trPr>
          <w:trHeight w:val="510"/>
          <w:tblCellSpacing w:w="7" w:type="dxa"/>
          <w:jc w:val="center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F78" w:rsidRPr="005B3D7E" w:rsidRDefault="00C37F78" w:rsidP="00C1207D">
            <w:pPr>
              <w:pStyle w:val="NormalnyWeb"/>
              <w:jc w:val="center"/>
              <w:rPr>
                <w:b/>
              </w:rPr>
            </w:pPr>
            <w:r w:rsidRPr="005B3D7E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3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F78" w:rsidRPr="006B6F91" w:rsidRDefault="006B6F91" w:rsidP="00C1207D">
            <w:pPr>
              <w:jc w:val="both"/>
            </w:pPr>
            <w:r w:rsidRPr="006B6F91">
              <w:t>Organizacja przedsięwzięć cyklicznych tworzących stałą ofertę kulturalną na Rynku Miejskim w Przasnyszu.</w:t>
            </w:r>
          </w:p>
        </w:tc>
        <w:tc>
          <w:tcPr>
            <w:tcW w:w="1258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37F78" w:rsidRPr="00686AA3" w:rsidRDefault="00C37F78" w:rsidP="00C1207D">
            <w:pPr>
              <w:pStyle w:val="NormalnyWeb"/>
              <w:jc w:val="both"/>
              <w:rPr>
                <w:color w:val="FF0000"/>
              </w:rPr>
            </w:pPr>
          </w:p>
        </w:tc>
      </w:tr>
      <w:tr w:rsidR="00C37F78" w:rsidRPr="009A72BA" w:rsidTr="00C1207D">
        <w:trPr>
          <w:trHeight w:val="510"/>
          <w:tblCellSpacing w:w="7" w:type="dxa"/>
          <w:jc w:val="center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F78" w:rsidRPr="005B3D7E" w:rsidRDefault="00C37F78" w:rsidP="00C1207D">
            <w:pPr>
              <w:pStyle w:val="NormalnyWeb"/>
              <w:jc w:val="center"/>
              <w:rPr>
                <w:b/>
              </w:rPr>
            </w:pPr>
            <w:r w:rsidRPr="005B3D7E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3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F78" w:rsidRPr="006B6F91" w:rsidRDefault="006B6F91" w:rsidP="006B6F91">
            <w:pPr>
              <w:jc w:val="both"/>
            </w:pPr>
            <w:r w:rsidRPr="006B6F91">
              <w:t>Realizacja projektów i przedsięwzięć wpisujących się w Czwarty Przasnyski Jarmark Staropolski.</w:t>
            </w:r>
          </w:p>
        </w:tc>
        <w:tc>
          <w:tcPr>
            <w:tcW w:w="1258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37F78" w:rsidRPr="00686AA3" w:rsidRDefault="00C37F78" w:rsidP="00C1207D">
            <w:pPr>
              <w:pStyle w:val="NormalnyWeb"/>
              <w:jc w:val="both"/>
              <w:rPr>
                <w:color w:val="FF0000"/>
              </w:rPr>
            </w:pPr>
          </w:p>
        </w:tc>
      </w:tr>
    </w:tbl>
    <w:p w:rsidR="00C37F78" w:rsidRDefault="00C37F78" w:rsidP="00C37F78">
      <w:pPr>
        <w:jc w:val="both"/>
      </w:pPr>
    </w:p>
    <w:p w:rsidR="00C37F78" w:rsidRPr="00C37F78" w:rsidRDefault="00C37F78" w:rsidP="00C37F78">
      <w:pPr>
        <w:jc w:val="both"/>
        <w:rPr>
          <w:color w:val="FF0000"/>
        </w:rPr>
      </w:pPr>
      <w:r>
        <w:t xml:space="preserve">Wysokość środków przekazanych na zadanie </w:t>
      </w:r>
      <w:r w:rsidRPr="00257027">
        <w:t xml:space="preserve">w roku </w:t>
      </w:r>
      <w:r w:rsidRPr="00595A6B">
        <w:t>2015</w:t>
      </w:r>
      <w:r w:rsidR="00595A6B" w:rsidRPr="00595A6B">
        <w:t xml:space="preserve"> – 24 035</w:t>
      </w:r>
      <w:r w:rsidRPr="00595A6B">
        <w:t>,00 zł</w:t>
      </w:r>
    </w:p>
    <w:p w:rsidR="00C37F78" w:rsidRDefault="00C37F78" w:rsidP="00C37F78">
      <w:pPr>
        <w:jc w:val="both"/>
      </w:pPr>
    </w:p>
    <w:p w:rsidR="00C37F78" w:rsidRDefault="00C37F78" w:rsidP="00C37F78">
      <w:pPr>
        <w:jc w:val="both"/>
        <w:rPr>
          <w:b/>
          <w:bCs/>
          <w:i/>
        </w:rPr>
      </w:pPr>
    </w:p>
    <w:p w:rsidR="00C37F78" w:rsidRPr="007D3B7D" w:rsidRDefault="00C37F78" w:rsidP="00C37F78">
      <w:pPr>
        <w:jc w:val="both"/>
        <w:rPr>
          <w:rStyle w:val="Pogrubienie"/>
          <w:b w:val="0"/>
          <w:i/>
        </w:rPr>
      </w:pPr>
      <w:r>
        <w:rPr>
          <w:b/>
          <w:bCs/>
          <w:i/>
        </w:rPr>
        <w:t>II. Zadania</w:t>
      </w:r>
      <w:r w:rsidRPr="007D3B7D">
        <w:rPr>
          <w:b/>
          <w:bCs/>
          <w:i/>
        </w:rPr>
        <w:t xml:space="preserve"> z zakresu</w:t>
      </w:r>
      <w:r w:rsidRPr="007D3B7D">
        <w:rPr>
          <w:rStyle w:val="Pogrubienie"/>
          <w:i/>
        </w:rPr>
        <w:t xml:space="preserve"> </w:t>
      </w:r>
      <w:r>
        <w:rPr>
          <w:rFonts w:eastAsia="SimSun"/>
          <w:b/>
          <w:i/>
        </w:rPr>
        <w:t>w</w:t>
      </w:r>
      <w:r w:rsidRPr="007D3B7D">
        <w:rPr>
          <w:rFonts w:eastAsia="SimSun"/>
          <w:b/>
          <w:i/>
        </w:rPr>
        <w:t>spierania i upowszechniania kultury fizycznej i sportu, w tym sportu osób niepełnosprawnych</w:t>
      </w:r>
      <w:r w:rsidRPr="007D3B7D">
        <w:rPr>
          <w:rStyle w:val="Pogrubienie"/>
          <w:b w:val="0"/>
          <w:i/>
        </w:rPr>
        <w:t xml:space="preserve"> </w:t>
      </w:r>
    </w:p>
    <w:p w:rsidR="00C37F78" w:rsidRPr="005B632D" w:rsidRDefault="00C37F78" w:rsidP="00C37F78">
      <w:pPr>
        <w:jc w:val="both"/>
        <w:rPr>
          <w:rStyle w:val="Pogrubienie"/>
          <w:i/>
        </w:rPr>
      </w:pPr>
    </w:p>
    <w:tbl>
      <w:tblPr>
        <w:tblW w:w="951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07"/>
        <w:gridCol w:w="6605"/>
        <w:gridCol w:w="2303"/>
      </w:tblGrid>
      <w:tr w:rsidR="00C37F78" w:rsidRPr="009A72BA" w:rsidTr="00C1207D">
        <w:trPr>
          <w:tblCellSpacing w:w="7" w:type="dxa"/>
          <w:jc w:val="center"/>
        </w:trPr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F78" w:rsidRPr="009A72BA" w:rsidRDefault="00C37F78" w:rsidP="00C1207D">
            <w:pPr>
              <w:pStyle w:val="NormalnyWeb"/>
              <w:jc w:val="both"/>
            </w:pPr>
            <w:r w:rsidRPr="009A72BA">
              <w:rPr>
                <w:b/>
                <w:bCs/>
              </w:rPr>
              <w:t>Lp.</w:t>
            </w:r>
          </w:p>
        </w:tc>
        <w:tc>
          <w:tcPr>
            <w:tcW w:w="3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F78" w:rsidRPr="009A72BA" w:rsidRDefault="00C37F78" w:rsidP="00C1207D">
            <w:pPr>
              <w:pStyle w:val="NormalnyWeb"/>
              <w:jc w:val="both"/>
            </w:pPr>
            <w:r w:rsidRPr="009A72BA">
              <w:rPr>
                <w:b/>
                <w:bCs/>
              </w:rPr>
              <w:t>Rodzaj</w:t>
            </w:r>
            <w:r>
              <w:rPr>
                <w:b/>
                <w:bCs/>
              </w:rPr>
              <w:t xml:space="preserve">e </w:t>
            </w:r>
            <w:r w:rsidRPr="009A72BA">
              <w:rPr>
                <w:b/>
                <w:bCs/>
              </w:rPr>
              <w:t>zada</w:t>
            </w:r>
            <w:r>
              <w:rPr>
                <w:b/>
                <w:bCs/>
              </w:rPr>
              <w:t xml:space="preserve">ń 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F78" w:rsidRPr="009A72BA" w:rsidRDefault="00C37F78" w:rsidP="00C1207D">
            <w:pPr>
              <w:pStyle w:val="NormalnyWeb"/>
              <w:jc w:val="both"/>
            </w:pPr>
            <w:r w:rsidRPr="009A72BA">
              <w:rPr>
                <w:b/>
                <w:bCs/>
              </w:rPr>
              <w:t>Wysokość środków</w:t>
            </w:r>
            <w:r>
              <w:rPr>
                <w:b/>
                <w:bCs/>
              </w:rPr>
              <w:t xml:space="preserve"> finansowych przeznaczonych na realizację zadania </w:t>
            </w:r>
          </w:p>
        </w:tc>
      </w:tr>
      <w:tr w:rsidR="00C37F78" w:rsidRPr="009A72BA" w:rsidTr="00C1207D">
        <w:trPr>
          <w:tblCellSpacing w:w="7" w:type="dxa"/>
          <w:jc w:val="center"/>
        </w:trPr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F78" w:rsidRPr="005B3D7E" w:rsidRDefault="00C37F78" w:rsidP="00C1207D">
            <w:pPr>
              <w:pStyle w:val="NormalnyWeb"/>
              <w:jc w:val="center"/>
              <w:rPr>
                <w:b/>
              </w:rPr>
            </w:pPr>
            <w:r w:rsidRPr="005B3D7E">
              <w:rPr>
                <w:b/>
                <w:bCs/>
              </w:rPr>
              <w:t>1.</w:t>
            </w:r>
          </w:p>
        </w:tc>
        <w:tc>
          <w:tcPr>
            <w:tcW w:w="3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F78" w:rsidRPr="007D3B7D" w:rsidRDefault="00C37F78" w:rsidP="00C1207D">
            <w:pPr>
              <w:pStyle w:val="NormalnyWeb"/>
              <w:jc w:val="both"/>
              <w:rPr>
                <w:color w:val="FF0000"/>
              </w:rPr>
            </w:pPr>
            <w:r w:rsidRPr="00797D46">
              <w:t>Szkolenie sportowe</w:t>
            </w:r>
            <w:r w:rsidRPr="007D3B7D">
              <w:rPr>
                <w:color w:val="FF0000"/>
              </w:rPr>
              <w:t xml:space="preserve"> </w:t>
            </w:r>
            <w:r w:rsidRPr="005A6131">
              <w:t xml:space="preserve">dzieci </w:t>
            </w:r>
            <w:r w:rsidR="00FF468C">
              <w:t xml:space="preserve">i </w:t>
            </w:r>
            <w:r w:rsidRPr="005A6131">
              <w:t>młodzieży</w:t>
            </w:r>
            <w:r w:rsidR="00FF468C">
              <w:t xml:space="preserve"> </w:t>
            </w:r>
            <w:r w:rsidR="00FF468C" w:rsidRPr="005C3365">
              <w:t xml:space="preserve">w </w:t>
            </w:r>
            <w:r w:rsidR="005C3365">
              <w:t>różnych dyscyplinach sportowych</w:t>
            </w:r>
          </w:p>
        </w:tc>
        <w:tc>
          <w:tcPr>
            <w:tcW w:w="119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37F78" w:rsidRDefault="00C37F78" w:rsidP="00C1207D">
            <w:pPr>
              <w:pStyle w:val="NormalnyWeb"/>
              <w:jc w:val="center"/>
              <w:rPr>
                <w:b/>
                <w:bCs/>
              </w:rPr>
            </w:pPr>
          </w:p>
          <w:p w:rsidR="00C37F78" w:rsidRPr="009A72BA" w:rsidRDefault="00CF321E" w:rsidP="00C1207D">
            <w:pPr>
              <w:pStyle w:val="NormalnyWeb"/>
              <w:jc w:val="center"/>
            </w:pPr>
            <w:r>
              <w:rPr>
                <w:b/>
                <w:bCs/>
              </w:rPr>
              <w:t>75</w:t>
            </w:r>
            <w:r w:rsidR="00C37F78" w:rsidRPr="009A72BA">
              <w:rPr>
                <w:b/>
                <w:bCs/>
              </w:rPr>
              <w:t> 000,00 zł</w:t>
            </w:r>
          </w:p>
        </w:tc>
      </w:tr>
      <w:tr w:rsidR="00C37F78" w:rsidRPr="009A72BA" w:rsidTr="00C1207D">
        <w:trPr>
          <w:trHeight w:val="415"/>
          <w:tblCellSpacing w:w="7" w:type="dxa"/>
          <w:jc w:val="center"/>
        </w:trPr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F78" w:rsidRPr="005B3D7E" w:rsidRDefault="00C37F78" w:rsidP="00C1207D">
            <w:pPr>
              <w:pStyle w:val="Normalny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</w:p>
        </w:tc>
        <w:tc>
          <w:tcPr>
            <w:tcW w:w="3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F78" w:rsidRPr="007D3B7D" w:rsidRDefault="00C37F78" w:rsidP="00C1207D">
            <w:pPr>
              <w:pStyle w:val="NormalnyWeb"/>
              <w:jc w:val="both"/>
              <w:rPr>
                <w:color w:val="FF0000"/>
              </w:rPr>
            </w:pPr>
            <w:r w:rsidRPr="00797D46">
              <w:t>Rywalizacja sportowa</w:t>
            </w:r>
            <w:r w:rsidRPr="007D3B7D">
              <w:rPr>
                <w:color w:val="FF0000"/>
              </w:rPr>
              <w:t xml:space="preserve"> </w:t>
            </w:r>
          </w:p>
        </w:tc>
        <w:tc>
          <w:tcPr>
            <w:tcW w:w="119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37F78" w:rsidRDefault="00C37F78" w:rsidP="00C1207D">
            <w:pPr>
              <w:pStyle w:val="NormalnyWeb"/>
              <w:jc w:val="center"/>
              <w:rPr>
                <w:b/>
                <w:bCs/>
              </w:rPr>
            </w:pPr>
          </w:p>
        </w:tc>
      </w:tr>
      <w:tr w:rsidR="00C37F78" w:rsidRPr="009A72BA" w:rsidTr="00C1207D">
        <w:trPr>
          <w:trHeight w:val="13"/>
          <w:tblCellSpacing w:w="7" w:type="dxa"/>
          <w:jc w:val="center"/>
        </w:trPr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F78" w:rsidRDefault="00C37F78" w:rsidP="00C1207D">
            <w:pPr>
              <w:pStyle w:val="Normalny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F78" w:rsidRPr="005A6131" w:rsidRDefault="00C37F78" w:rsidP="00C1207D">
            <w:pPr>
              <w:pStyle w:val="NormalnyWeb"/>
              <w:jc w:val="both"/>
            </w:pPr>
            <w:r w:rsidRPr="005A6131">
              <w:t xml:space="preserve">Organizacja imprez sportowych </w:t>
            </w:r>
          </w:p>
        </w:tc>
        <w:tc>
          <w:tcPr>
            <w:tcW w:w="119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37F78" w:rsidRDefault="00C37F78" w:rsidP="00C1207D">
            <w:pPr>
              <w:pStyle w:val="NormalnyWeb"/>
              <w:jc w:val="center"/>
              <w:rPr>
                <w:b/>
                <w:bCs/>
              </w:rPr>
            </w:pPr>
          </w:p>
        </w:tc>
      </w:tr>
    </w:tbl>
    <w:p w:rsidR="00C37F78" w:rsidRDefault="00C37F78" w:rsidP="00C37F78">
      <w:pPr>
        <w:jc w:val="both"/>
      </w:pPr>
    </w:p>
    <w:p w:rsidR="00C37F78" w:rsidRPr="005C3365" w:rsidRDefault="00C37F78" w:rsidP="00C37F78">
      <w:pPr>
        <w:jc w:val="both"/>
      </w:pPr>
      <w:r>
        <w:t xml:space="preserve">Wysokość środków przekazanych na zadanie </w:t>
      </w:r>
      <w:r w:rsidRPr="00257027">
        <w:t xml:space="preserve">w roku </w:t>
      </w:r>
      <w:r w:rsidRPr="00595A6B">
        <w:t xml:space="preserve">2015 </w:t>
      </w:r>
      <w:r w:rsidRPr="00595A6B">
        <w:rPr>
          <w:b/>
        </w:rPr>
        <w:t xml:space="preserve">– </w:t>
      </w:r>
      <w:r w:rsidR="00595A6B" w:rsidRPr="005C3365">
        <w:rPr>
          <w:bCs/>
        </w:rPr>
        <w:t>78 0</w:t>
      </w:r>
      <w:r w:rsidRPr="005C3365">
        <w:rPr>
          <w:bCs/>
        </w:rPr>
        <w:t>00,00 zł</w:t>
      </w:r>
      <w:r w:rsidR="005C3365" w:rsidRPr="005C3365">
        <w:rPr>
          <w:bCs/>
        </w:rPr>
        <w:t xml:space="preserve"> ( zadania z zakresu wspierania i upowszechniania kultury fizycznej i sportu, w tym sportu osób niepełnosprawnych – 70 000,00 zł; działalność na rzecz osób niepełnosprawnych – 8 000,00 zł)</w:t>
      </w:r>
    </w:p>
    <w:p w:rsidR="00C37F78" w:rsidRPr="005C3365" w:rsidRDefault="00C37F78" w:rsidP="00C37F78">
      <w:pPr>
        <w:jc w:val="both"/>
        <w:rPr>
          <w:bCs/>
          <w:i/>
        </w:rPr>
      </w:pPr>
    </w:p>
    <w:p w:rsidR="00C37F78" w:rsidRPr="00797D46" w:rsidRDefault="00C37F78" w:rsidP="00C37F78">
      <w:pPr>
        <w:jc w:val="both"/>
      </w:pPr>
    </w:p>
    <w:p w:rsidR="00C37F78" w:rsidRDefault="00C37F78" w:rsidP="00C37F78">
      <w:pPr>
        <w:jc w:val="both"/>
        <w:rPr>
          <w:b/>
          <w:bCs/>
          <w:i/>
        </w:rPr>
      </w:pPr>
    </w:p>
    <w:p w:rsidR="00C37F78" w:rsidRPr="00C37F78" w:rsidRDefault="00C37F78" w:rsidP="00C37F78">
      <w:pPr>
        <w:jc w:val="both"/>
      </w:pPr>
      <w:r w:rsidRPr="00517722">
        <w:rPr>
          <w:b/>
          <w:bCs/>
          <w:i/>
        </w:rPr>
        <w:t>I</w:t>
      </w:r>
      <w:r w:rsidR="00CF321E">
        <w:rPr>
          <w:b/>
          <w:bCs/>
          <w:i/>
        </w:rPr>
        <w:t>II</w:t>
      </w:r>
      <w:r w:rsidRPr="00517722">
        <w:rPr>
          <w:b/>
          <w:bCs/>
          <w:i/>
        </w:rPr>
        <w:t xml:space="preserve">. </w:t>
      </w:r>
      <w:r>
        <w:t xml:space="preserve"> </w:t>
      </w:r>
      <w:r w:rsidRPr="00402E81">
        <w:rPr>
          <w:b/>
          <w:bCs/>
          <w:i/>
        </w:rPr>
        <w:t xml:space="preserve">Zadania </w:t>
      </w:r>
      <w:r w:rsidRPr="00402E81">
        <w:rPr>
          <w:rFonts w:eastAsia="SimSun"/>
          <w:b/>
          <w:i/>
        </w:rPr>
        <w:t>na rzecz osób w wieku emerytalnym</w:t>
      </w:r>
    </w:p>
    <w:p w:rsidR="00C37F78" w:rsidRPr="00402E81" w:rsidRDefault="00C37F78" w:rsidP="00C37F78">
      <w:pPr>
        <w:jc w:val="both"/>
        <w:rPr>
          <w:i/>
        </w:rPr>
      </w:pPr>
    </w:p>
    <w:tbl>
      <w:tblPr>
        <w:tblW w:w="951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07"/>
        <w:gridCol w:w="6605"/>
        <w:gridCol w:w="2303"/>
      </w:tblGrid>
      <w:tr w:rsidR="00C37F78" w:rsidRPr="009A72BA" w:rsidTr="00C1207D">
        <w:trPr>
          <w:tblCellSpacing w:w="7" w:type="dxa"/>
          <w:jc w:val="center"/>
        </w:trPr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F78" w:rsidRPr="009A72BA" w:rsidRDefault="00C37F78" w:rsidP="00C1207D">
            <w:pPr>
              <w:pStyle w:val="NormalnyWeb"/>
              <w:jc w:val="both"/>
            </w:pPr>
            <w:r w:rsidRPr="009A72BA">
              <w:rPr>
                <w:b/>
                <w:bCs/>
              </w:rPr>
              <w:lastRenderedPageBreak/>
              <w:t>Lp.</w:t>
            </w:r>
          </w:p>
        </w:tc>
        <w:tc>
          <w:tcPr>
            <w:tcW w:w="3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F78" w:rsidRPr="009A72BA" w:rsidRDefault="00C37F78" w:rsidP="00C1207D">
            <w:pPr>
              <w:pStyle w:val="NormalnyWeb"/>
              <w:jc w:val="both"/>
            </w:pPr>
            <w:r w:rsidRPr="009A72BA">
              <w:rPr>
                <w:b/>
                <w:bCs/>
              </w:rPr>
              <w:t>Rodzaj</w:t>
            </w:r>
            <w:r>
              <w:rPr>
                <w:b/>
                <w:bCs/>
              </w:rPr>
              <w:t xml:space="preserve">e </w:t>
            </w:r>
            <w:r w:rsidRPr="009A72BA">
              <w:rPr>
                <w:b/>
                <w:bCs/>
              </w:rPr>
              <w:t>zada</w:t>
            </w:r>
            <w:r>
              <w:rPr>
                <w:b/>
                <w:bCs/>
              </w:rPr>
              <w:t xml:space="preserve">ń 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F78" w:rsidRPr="009A72BA" w:rsidRDefault="00C37F78" w:rsidP="00C1207D">
            <w:pPr>
              <w:pStyle w:val="NormalnyWeb"/>
              <w:jc w:val="both"/>
            </w:pPr>
            <w:r w:rsidRPr="009A72BA">
              <w:rPr>
                <w:b/>
                <w:bCs/>
              </w:rPr>
              <w:t>Wysokość środków</w:t>
            </w:r>
            <w:r>
              <w:rPr>
                <w:b/>
                <w:bCs/>
              </w:rPr>
              <w:t xml:space="preserve"> finansowych przeznaczonych  na realizację zadania </w:t>
            </w:r>
          </w:p>
        </w:tc>
      </w:tr>
      <w:tr w:rsidR="00C37F78" w:rsidRPr="009A72BA" w:rsidTr="00C1207D">
        <w:trPr>
          <w:tblCellSpacing w:w="7" w:type="dxa"/>
          <w:jc w:val="center"/>
        </w:trPr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F78" w:rsidRPr="005B3D7E" w:rsidRDefault="00C37F78" w:rsidP="00C1207D">
            <w:pPr>
              <w:pStyle w:val="NormalnyWeb"/>
              <w:jc w:val="center"/>
              <w:rPr>
                <w:b/>
              </w:rPr>
            </w:pPr>
            <w:r w:rsidRPr="005B3D7E">
              <w:rPr>
                <w:b/>
                <w:bCs/>
              </w:rPr>
              <w:t>1.</w:t>
            </w:r>
          </w:p>
        </w:tc>
        <w:tc>
          <w:tcPr>
            <w:tcW w:w="3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F78" w:rsidRPr="009A72BA" w:rsidRDefault="00C37F78" w:rsidP="00C1207D">
            <w:pPr>
              <w:pStyle w:val="NormalnyWeb"/>
              <w:jc w:val="both"/>
            </w:pPr>
            <w:r>
              <w:t>Aktywizacja intelektualna i społeczna osób w wieku emerytalnym</w:t>
            </w:r>
          </w:p>
        </w:tc>
        <w:tc>
          <w:tcPr>
            <w:tcW w:w="119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37F78" w:rsidRDefault="00C37F78" w:rsidP="00C1207D">
            <w:pPr>
              <w:pStyle w:val="NormalnyWeb"/>
              <w:jc w:val="center"/>
              <w:rPr>
                <w:b/>
                <w:bCs/>
              </w:rPr>
            </w:pPr>
          </w:p>
          <w:p w:rsidR="00C37F78" w:rsidRPr="009A72BA" w:rsidRDefault="00C37F78" w:rsidP="00C1207D">
            <w:pPr>
              <w:pStyle w:val="NormalnyWeb"/>
              <w:jc w:val="center"/>
            </w:pPr>
            <w:r>
              <w:rPr>
                <w:b/>
                <w:bCs/>
              </w:rPr>
              <w:t>5</w:t>
            </w:r>
            <w:r w:rsidRPr="009A72BA">
              <w:rPr>
                <w:b/>
                <w:bCs/>
              </w:rPr>
              <w:t> 000,00 zł</w:t>
            </w:r>
          </w:p>
        </w:tc>
      </w:tr>
      <w:tr w:rsidR="00C37F78" w:rsidRPr="009A72BA" w:rsidTr="00C1207D">
        <w:trPr>
          <w:tblCellSpacing w:w="7" w:type="dxa"/>
          <w:jc w:val="center"/>
        </w:trPr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F78" w:rsidRPr="005B3D7E" w:rsidRDefault="00C37F78" w:rsidP="00C1207D">
            <w:pPr>
              <w:pStyle w:val="Normalny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7F78" w:rsidRDefault="00C37F78" w:rsidP="00C1207D">
            <w:pPr>
              <w:pStyle w:val="NormalnyWeb"/>
              <w:jc w:val="both"/>
            </w:pPr>
            <w:r>
              <w:t>Zapobieganie marginalizacji i wykluczenia społecznego osób starszych poprzez  integrację międzypokoleniową</w:t>
            </w:r>
          </w:p>
        </w:tc>
        <w:tc>
          <w:tcPr>
            <w:tcW w:w="119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C37F78" w:rsidRDefault="00C37F78" w:rsidP="00C1207D">
            <w:pPr>
              <w:pStyle w:val="NormalnyWeb"/>
              <w:jc w:val="center"/>
              <w:rPr>
                <w:b/>
                <w:bCs/>
              </w:rPr>
            </w:pPr>
          </w:p>
        </w:tc>
      </w:tr>
    </w:tbl>
    <w:p w:rsidR="00C37F78" w:rsidRDefault="00C37F78" w:rsidP="00C37F78">
      <w:pPr>
        <w:jc w:val="both"/>
      </w:pPr>
    </w:p>
    <w:p w:rsidR="00C37F78" w:rsidRDefault="00C37F78" w:rsidP="00C37F78">
      <w:pPr>
        <w:jc w:val="both"/>
        <w:rPr>
          <w:rFonts w:eastAsia="Calibri"/>
          <w:b/>
        </w:rPr>
      </w:pPr>
      <w:r>
        <w:t>Wysokość środków przekazanych na zadanie w roku 2015 – 5 00</w:t>
      </w:r>
      <w:r w:rsidR="00CF321E">
        <w:t xml:space="preserve">0,00 zł. </w:t>
      </w:r>
    </w:p>
    <w:p w:rsidR="00C37F78" w:rsidRDefault="00C37F78" w:rsidP="008D005E">
      <w:pPr>
        <w:jc w:val="center"/>
        <w:rPr>
          <w:rFonts w:eastAsia="Calibri"/>
          <w:b/>
        </w:rPr>
      </w:pPr>
    </w:p>
    <w:p w:rsidR="00C37F78" w:rsidRDefault="00C37F78" w:rsidP="008D005E">
      <w:pPr>
        <w:jc w:val="center"/>
        <w:rPr>
          <w:rFonts w:eastAsia="Calibri"/>
          <w:b/>
        </w:rPr>
      </w:pPr>
    </w:p>
    <w:p w:rsidR="00C37F78" w:rsidRDefault="00C37F78" w:rsidP="008D005E">
      <w:pPr>
        <w:jc w:val="center"/>
        <w:rPr>
          <w:rFonts w:eastAsia="Calibri"/>
          <w:b/>
        </w:rPr>
      </w:pPr>
    </w:p>
    <w:p w:rsidR="008D005E" w:rsidRDefault="008D005E" w:rsidP="008D005E">
      <w:pPr>
        <w:jc w:val="center"/>
        <w:rPr>
          <w:b/>
        </w:rPr>
      </w:pPr>
      <w:r>
        <w:rPr>
          <w:rFonts w:eastAsia="Calibri"/>
          <w:b/>
        </w:rPr>
        <w:t>§</w:t>
      </w:r>
      <w:r>
        <w:rPr>
          <w:b/>
        </w:rPr>
        <w:t xml:space="preserve"> 2.</w:t>
      </w:r>
    </w:p>
    <w:p w:rsidR="008D005E" w:rsidRDefault="008D005E" w:rsidP="008D005E">
      <w:pPr>
        <w:jc w:val="center"/>
      </w:pPr>
    </w:p>
    <w:p w:rsidR="008D005E" w:rsidRDefault="008D005E" w:rsidP="008D005E">
      <w:pPr>
        <w:jc w:val="both"/>
        <w:rPr>
          <w:b/>
          <w:color w:val="000000"/>
        </w:rPr>
      </w:pPr>
      <w:r>
        <w:rPr>
          <w:b/>
          <w:color w:val="000000"/>
        </w:rPr>
        <w:t>Zasady przyznawania dotacji</w:t>
      </w:r>
    </w:p>
    <w:p w:rsidR="008D005E" w:rsidRPr="00906293" w:rsidRDefault="008D005E" w:rsidP="008D005E">
      <w:pPr>
        <w:jc w:val="both"/>
        <w:rPr>
          <w:b/>
          <w:sz w:val="12"/>
          <w:szCs w:val="12"/>
        </w:rPr>
      </w:pPr>
    </w:p>
    <w:p w:rsidR="008D005E" w:rsidRDefault="008D005E" w:rsidP="008D005E">
      <w:pPr>
        <w:numPr>
          <w:ilvl w:val="0"/>
          <w:numId w:val="2"/>
        </w:numPr>
        <w:tabs>
          <w:tab w:val="left" w:pos="375"/>
        </w:tabs>
        <w:ind w:left="390" w:hanging="390"/>
        <w:jc w:val="both"/>
      </w:pPr>
      <w:r>
        <w:t>Postępowanie konkursowe odbywać się będzie na zasadach określonych w ustawie z dnia 24 kwietnia 2003 roku o działalności pożytku publicznego i o wolontariacie.</w:t>
      </w:r>
    </w:p>
    <w:p w:rsidR="008D005E" w:rsidRDefault="008D005E" w:rsidP="008D005E">
      <w:pPr>
        <w:numPr>
          <w:ilvl w:val="0"/>
          <w:numId w:val="2"/>
        </w:numPr>
        <w:tabs>
          <w:tab w:val="left" w:pos="375"/>
        </w:tabs>
        <w:ind w:left="390" w:hanging="390"/>
        <w:jc w:val="both"/>
      </w:pPr>
      <w:r>
        <w:t>O przyznanie dofinansowania w ramach otwartego konkursu ofert mogą się ubiegać organizacje pozarządowe i podmioty, o których mowa w art. 3 ust. 3 ustawy z dnia 24 kwietnia 2003 r. o działalności pożytku publicznego i o wolontariacie (dalej jako oferenci).</w:t>
      </w:r>
    </w:p>
    <w:p w:rsidR="008D005E" w:rsidRDefault="008D005E" w:rsidP="008D005E">
      <w:pPr>
        <w:numPr>
          <w:ilvl w:val="0"/>
          <w:numId w:val="2"/>
        </w:numPr>
        <w:tabs>
          <w:tab w:val="left" w:pos="375"/>
        </w:tabs>
        <w:ind w:left="390" w:hanging="390"/>
        <w:jc w:val="both"/>
      </w:pPr>
      <w:r>
        <w:t>Warunkiem ubiegania się o dofinansowanie realizacji zadania publicznego przez oferentów jest złożenie formularza ofertowego</w:t>
      </w:r>
      <w:r>
        <w:rPr>
          <w:color w:val="FF0000"/>
        </w:rPr>
        <w:t xml:space="preserve"> </w:t>
      </w:r>
      <w:r>
        <w:t xml:space="preserve">zgodnego z załącznikiem nr 1                                                            do rozporządzenia Ministra Pracy i Polityki Społecznej z dnia 15 grudnia 2010 roku                         w sprawie wzoru oferty realizacji zadania publicznego, ramowego wzoru umowy                                o wykonanie zadania publicznego i wzoru sprawozdania z wykonania tego zadania                     (Dz. U. z 2011 r., Nr 6, poz. 25). </w:t>
      </w:r>
    </w:p>
    <w:p w:rsidR="008D005E" w:rsidRDefault="008D005E" w:rsidP="008D005E">
      <w:pPr>
        <w:numPr>
          <w:ilvl w:val="0"/>
          <w:numId w:val="2"/>
        </w:numPr>
        <w:tabs>
          <w:tab w:val="left" w:pos="375"/>
        </w:tabs>
        <w:ind w:left="390" w:hanging="390"/>
        <w:jc w:val="both"/>
      </w:pPr>
      <w:r>
        <w:t xml:space="preserve">W przypadku współpracy oferenta przy realizacji zadania publicznego z jednostką organizacyjną Miasta, informacje o sposobie zaangażowania tej jednostki w realizację zadania należy przedstawić w formularzu ofertowym. Ponadto w przypadku współpracy, o której mowa w zdaniu poprzednim, do oferty należy dołączyć oświadczenie kierownika jednostki organizacyjnej potwierdzające przedstawiony w ofercie zakres współpracy przy danym zadaniu. </w:t>
      </w:r>
    </w:p>
    <w:p w:rsidR="008D005E" w:rsidRDefault="008D005E" w:rsidP="008D005E">
      <w:pPr>
        <w:numPr>
          <w:ilvl w:val="0"/>
          <w:numId w:val="2"/>
        </w:numPr>
        <w:tabs>
          <w:tab w:val="left" w:pos="375"/>
        </w:tabs>
        <w:ind w:left="390" w:hanging="390"/>
        <w:jc w:val="both"/>
      </w:pPr>
      <w:r>
        <w:t>Miasto Przasnysz udostępnia nieodpłatnie zasoby swoich jednostek organizacyjnych (Miejski Dom Kultury, Miejska Biblioteka Publiczna, Ośrodek Sportu i Rekreacji, Muzeum Historyczne, szkoły, przedszkola) do realizacji zadań publicznych dofinansowanych w niniejszym konkursie.</w:t>
      </w:r>
    </w:p>
    <w:p w:rsidR="008D005E" w:rsidRDefault="008D005E" w:rsidP="008D005E">
      <w:pPr>
        <w:numPr>
          <w:ilvl w:val="0"/>
          <w:numId w:val="2"/>
        </w:numPr>
        <w:tabs>
          <w:tab w:val="left" w:pos="375"/>
        </w:tabs>
        <w:ind w:left="390" w:hanging="390"/>
        <w:jc w:val="both"/>
      </w:pPr>
      <w:r>
        <w:t xml:space="preserve">Zasoby jednostek organizacyjnych Miasta Przasnysz (pomieszczenia, sprzęt, praca personelu itp.) nie mogą być wykazywane jako wkład własny oferenta w realizację projektu. Nie mogą być też wykazywane w budżecie jako koszt realizacji zadania </w:t>
      </w:r>
      <w:r>
        <w:br/>
        <w:t>(są udostępniane nieodpłatnie w zakresie ustalonym z kierownikami jednostek)</w:t>
      </w:r>
    </w:p>
    <w:p w:rsidR="008D005E" w:rsidRDefault="008D005E" w:rsidP="008D005E">
      <w:pPr>
        <w:numPr>
          <w:ilvl w:val="0"/>
          <w:numId w:val="2"/>
        </w:numPr>
        <w:tabs>
          <w:tab w:val="left" w:pos="375"/>
        </w:tabs>
        <w:ind w:left="390" w:hanging="390"/>
        <w:jc w:val="both"/>
      </w:pPr>
      <w:r>
        <w:t>Zadanie przedstawione w ofercie może być realizowane wspólnie przez kilku oferentów, jeżeli oferta została złożona wspólnie, zgodnie z art. 14 ust. 2-5 ustawy z dnia 24 kwietnia 2003 roku o działalności pożytku publicznego i o wolontariacie.</w:t>
      </w:r>
      <w:r>
        <w:br/>
        <w:t xml:space="preserve">W przypadku realizowania zadania wspólnie - wszyscy oferenci odpowiadają solidarnie za </w:t>
      </w:r>
      <w:r>
        <w:lastRenderedPageBreak/>
        <w:t>realizację zadania.</w:t>
      </w:r>
    </w:p>
    <w:p w:rsidR="008D005E" w:rsidRDefault="008D005E" w:rsidP="008D005E">
      <w:pPr>
        <w:numPr>
          <w:ilvl w:val="0"/>
          <w:numId w:val="2"/>
        </w:numPr>
        <w:tabs>
          <w:tab w:val="left" w:pos="375"/>
        </w:tabs>
        <w:ind w:left="390" w:hanging="390"/>
        <w:jc w:val="both"/>
      </w:pPr>
      <w:r>
        <w:t>Oferta wspólna winna wskazywać jakie działania w ramach realizacji zadania publicznego będą wykonywać poszczególni oferenci oraz sposób reprezentacji oferentów  wobec organu administracji publicznej.</w:t>
      </w:r>
    </w:p>
    <w:p w:rsidR="008D005E" w:rsidRDefault="008D005E" w:rsidP="008D005E">
      <w:pPr>
        <w:numPr>
          <w:ilvl w:val="0"/>
          <w:numId w:val="2"/>
        </w:numPr>
        <w:tabs>
          <w:tab w:val="left" w:pos="375"/>
        </w:tabs>
        <w:ind w:left="390" w:hanging="390"/>
        <w:jc w:val="both"/>
      </w:pPr>
      <w:r>
        <w:t>Oferent jest zobowiązany do udzielenia informacji na temat wszystkich osób pracujących przy realizacji zadania (z podaniem ich doświadczenia i kwalifikacji).</w:t>
      </w:r>
    </w:p>
    <w:p w:rsidR="008D005E" w:rsidRDefault="008D005E" w:rsidP="008D005E">
      <w:pPr>
        <w:numPr>
          <w:ilvl w:val="0"/>
          <w:numId w:val="2"/>
        </w:numPr>
        <w:tabs>
          <w:tab w:val="left" w:pos="375"/>
        </w:tabs>
        <w:ind w:left="390" w:hanging="390"/>
        <w:jc w:val="both"/>
      </w:pPr>
      <w:r>
        <w:t>Postępowanie konkursowe jest ważne, jeżeli na konkurs zostanie złożona co najmniej jedna oferta.</w:t>
      </w:r>
    </w:p>
    <w:p w:rsidR="008D005E" w:rsidRDefault="008D005E" w:rsidP="008D005E">
      <w:pPr>
        <w:numPr>
          <w:ilvl w:val="0"/>
          <w:numId w:val="2"/>
        </w:numPr>
        <w:tabs>
          <w:tab w:val="left" w:pos="375"/>
        </w:tabs>
        <w:ind w:left="390" w:hanging="390"/>
        <w:jc w:val="both"/>
      </w:pPr>
      <w:r>
        <w:t>Złożenie oferty nie jest równoznaczne z przyznaniem dotacji.</w:t>
      </w:r>
    </w:p>
    <w:p w:rsidR="008D005E" w:rsidRDefault="008D005E" w:rsidP="008D005E">
      <w:pPr>
        <w:numPr>
          <w:ilvl w:val="0"/>
          <w:numId w:val="2"/>
        </w:numPr>
        <w:tabs>
          <w:tab w:val="left" w:pos="375"/>
        </w:tabs>
        <w:ind w:left="390" w:hanging="390"/>
        <w:jc w:val="both"/>
      </w:pPr>
      <w:r>
        <w:t>W przypadku, gdy suma wnioskowanych dofinansowań, wynikająca ze złożonych ofert, przekracza wysokość środków na realizację zadania, organizator konkursu zastrzega sobie możliwość zmniejszenia wielkości przyznanego dofinansowania.</w:t>
      </w:r>
    </w:p>
    <w:p w:rsidR="008D005E" w:rsidRDefault="008D005E" w:rsidP="008D005E">
      <w:pPr>
        <w:numPr>
          <w:ilvl w:val="0"/>
          <w:numId w:val="2"/>
        </w:numPr>
        <w:tabs>
          <w:tab w:val="left" w:pos="375"/>
        </w:tabs>
        <w:ind w:left="390" w:hanging="390"/>
        <w:jc w:val="both"/>
      </w:pPr>
      <w:r>
        <w:t>W przypadku przyznania dotacji w wysokości niższej niż określona w ofercie, warunkiem zawarcia umowy jest korekta kosztorysu projektu.</w:t>
      </w:r>
    </w:p>
    <w:p w:rsidR="008D005E" w:rsidRDefault="008D005E" w:rsidP="008D005E">
      <w:pPr>
        <w:jc w:val="center"/>
      </w:pPr>
    </w:p>
    <w:p w:rsidR="008D005E" w:rsidRDefault="008D005E" w:rsidP="008D005E">
      <w:pPr>
        <w:jc w:val="center"/>
        <w:rPr>
          <w:b/>
        </w:rPr>
      </w:pPr>
      <w:r>
        <w:rPr>
          <w:rFonts w:eastAsia="Calibri"/>
          <w:b/>
        </w:rPr>
        <w:t>§</w:t>
      </w:r>
      <w:r>
        <w:rPr>
          <w:b/>
        </w:rPr>
        <w:t xml:space="preserve"> 3.</w:t>
      </w:r>
    </w:p>
    <w:p w:rsidR="008D005E" w:rsidRDefault="008D005E" w:rsidP="008D005E">
      <w:pPr>
        <w:jc w:val="both"/>
      </w:pPr>
    </w:p>
    <w:p w:rsidR="008D005E" w:rsidRDefault="008D005E" w:rsidP="008D005E">
      <w:pPr>
        <w:jc w:val="both"/>
        <w:rPr>
          <w:b/>
        </w:rPr>
      </w:pPr>
      <w:r>
        <w:rPr>
          <w:b/>
        </w:rPr>
        <w:t>Ogólne zasady kwalifikowalności kosztów</w:t>
      </w:r>
    </w:p>
    <w:p w:rsidR="008D005E" w:rsidRPr="005555BB" w:rsidRDefault="008D005E" w:rsidP="008D005E">
      <w:pPr>
        <w:pStyle w:val="Default"/>
        <w:rPr>
          <w:rFonts w:ascii="Times New Roman" w:hAnsi="Times New Roman" w:cs="Times New Roman"/>
          <w:b/>
        </w:rPr>
      </w:pPr>
    </w:p>
    <w:p w:rsidR="008D005E" w:rsidRDefault="008D005E" w:rsidP="008D005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1.Koszty uznane są za kwalifikowalne, gdy:</w:t>
      </w:r>
    </w:p>
    <w:p w:rsidR="008D005E" w:rsidRDefault="008D005E" w:rsidP="008D005E">
      <w:pPr>
        <w:pStyle w:val="Default"/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a) związane są z realizowanym zadaniem i są niezbędne do jego realizacji, </w:t>
      </w:r>
    </w:p>
    <w:p w:rsidR="008D005E" w:rsidRDefault="008D005E" w:rsidP="008D005E">
      <w:pPr>
        <w:pStyle w:val="Default"/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b) zostały uwzględnione w kosztorysie zadania, </w:t>
      </w:r>
    </w:p>
    <w:p w:rsidR="008D005E" w:rsidRDefault="008D005E" w:rsidP="008D005E">
      <w:pPr>
        <w:pStyle w:val="Default"/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c) zostały skalkulowane racjonalnie na podstawie cen rynkowych, </w:t>
      </w:r>
    </w:p>
    <w:p w:rsidR="008D005E" w:rsidRDefault="008D005E" w:rsidP="008D005E">
      <w:pPr>
        <w:pStyle w:val="Default"/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d) odzwierciedlają koszty rzeczywiste, są skalkulowane proporcjonalnie dla zadania </w:t>
      </w:r>
    </w:p>
    <w:p w:rsidR="008D005E" w:rsidRDefault="008D005E" w:rsidP="008D005E">
      <w:pPr>
        <w:pStyle w:val="Default"/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objętego finansowaniem,</w:t>
      </w:r>
    </w:p>
    <w:p w:rsidR="008D005E" w:rsidRDefault="008D005E" w:rsidP="008D005E">
      <w:pPr>
        <w:pStyle w:val="Default"/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e) zostały poniesione w  okresie, którego dotyczy umowa,</w:t>
      </w:r>
    </w:p>
    <w:p w:rsidR="008D005E" w:rsidRDefault="008D005E" w:rsidP="008D005E">
      <w:pPr>
        <w:pStyle w:val="Default"/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f) udokumentowane  są właściwymi dowodami księgowymi (faktury, umowy oraz </w:t>
      </w:r>
    </w:p>
    <w:p w:rsidR="001E1A98" w:rsidRDefault="008D005E" w:rsidP="008D005E">
      <w:pPr>
        <w:pStyle w:val="Default"/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rachunki do umów) </w:t>
      </w:r>
    </w:p>
    <w:p w:rsidR="008D005E" w:rsidRDefault="001E1A98" w:rsidP="001E1A98">
      <w:pPr>
        <w:pStyle w:val="Default"/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g) </w:t>
      </w:r>
      <w:r w:rsidR="008D005E">
        <w:rPr>
          <w:rFonts w:ascii="Times New Roman" w:hAnsi="Times New Roman" w:cs="Times New Roman"/>
        </w:rPr>
        <w:t>zostały prawidł</w:t>
      </w:r>
      <w:r>
        <w:rPr>
          <w:rFonts w:ascii="Times New Roman" w:hAnsi="Times New Roman" w:cs="Times New Roman"/>
        </w:rPr>
        <w:t xml:space="preserve">owo odzwierciedlone w ewidencji księgowej </w:t>
      </w:r>
    </w:p>
    <w:p w:rsidR="008D005E" w:rsidRDefault="001E1A98" w:rsidP="008D005E">
      <w:pPr>
        <w:pStyle w:val="Default"/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h) </w:t>
      </w:r>
      <w:r w:rsidR="008D005E">
        <w:rPr>
          <w:rFonts w:ascii="Times New Roman" w:hAnsi="Times New Roman" w:cs="Times New Roman"/>
        </w:rPr>
        <w:t>nie zawierają kosztów pokrywanych w ramach innych pozycji budżetowych,</w:t>
      </w:r>
    </w:p>
    <w:p w:rsidR="008D005E" w:rsidRDefault="001E1A98" w:rsidP="008D005E">
      <w:pPr>
        <w:pStyle w:val="Default"/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i</w:t>
      </w:r>
      <w:r w:rsidR="008D005E">
        <w:rPr>
          <w:rFonts w:ascii="Times New Roman" w:hAnsi="Times New Roman" w:cs="Times New Roman"/>
        </w:rPr>
        <w:t>) nie są finansowane z innych źródeł.</w:t>
      </w:r>
    </w:p>
    <w:p w:rsidR="008D005E" w:rsidRDefault="008D005E" w:rsidP="008D005E">
      <w:r>
        <w:t>2. Nie są kwalifikowane w ramach realizacji zadań publicznych</w:t>
      </w:r>
      <w:r w:rsidR="001E1A98" w:rsidRPr="001E1A98">
        <w:t xml:space="preserve"> </w:t>
      </w:r>
      <w:r w:rsidR="001E1A98">
        <w:t>koszty</w:t>
      </w:r>
      <w:r>
        <w:t>:</w:t>
      </w:r>
    </w:p>
    <w:p w:rsidR="008D005E" w:rsidRDefault="008D005E" w:rsidP="008D005E">
      <w:pPr>
        <w:pStyle w:val="Akapitzlist1"/>
        <w:numPr>
          <w:ilvl w:val="0"/>
          <w:numId w:val="3"/>
        </w:numPr>
        <w:jc w:val="both"/>
      </w:pPr>
      <w:r>
        <w:t>poniesione przed rozpoczęciem i po zakończeniu okresu realizacji określonego w umowie;</w:t>
      </w:r>
    </w:p>
    <w:p w:rsidR="008D005E" w:rsidRDefault="008D005E" w:rsidP="008D005E">
      <w:pPr>
        <w:pStyle w:val="Akapitzlist1"/>
        <w:numPr>
          <w:ilvl w:val="0"/>
          <w:numId w:val="3"/>
        </w:numPr>
        <w:jc w:val="both"/>
      </w:pPr>
      <w:r>
        <w:t>nie mające bezpośredniego związku z uzgodnionymi w umowie działaniami w ramach zleconego zadania;</w:t>
      </w:r>
    </w:p>
    <w:p w:rsidR="008D005E" w:rsidRDefault="008D005E" w:rsidP="008D005E">
      <w:pPr>
        <w:pStyle w:val="Akapitzlist1"/>
        <w:numPr>
          <w:ilvl w:val="0"/>
          <w:numId w:val="3"/>
        </w:numPr>
        <w:jc w:val="both"/>
      </w:pPr>
      <w:r>
        <w:t>uprzednio sfinansowane ze środków budżetu państwa, Miasta Przasnysz lub z innego źródła;</w:t>
      </w:r>
    </w:p>
    <w:p w:rsidR="008D005E" w:rsidRDefault="008D005E" w:rsidP="008D005E">
      <w:pPr>
        <w:pStyle w:val="Akapitzlist1"/>
        <w:numPr>
          <w:ilvl w:val="0"/>
          <w:numId w:val="3"/>
        </w:numPr>
        <w:jc w:val="both"/>
      </w:pPr>
      <w:r>
        <w:t>odsetek i kar;</w:t>
      </w:r>
    </w:p>
    <w:p w:rsidR="008D005E" w:rsidRDefault="008D005E" w:rsidP="008D005E">
      <w:pPr>
        <w:pStyle w:val="Akapitzlist1"/>
        <w:numPr>
          <w:ilvl w:val="0"/>
          <w:numId w:val="3"/>
        </w:numPr>
        <w:jc w:val="both"/>
      </w:pPr>
      <w:r>
        <w:t xml:space="preserve"> zakupu środków trwałych w rozumieniu przepisów ustawy o podatku dochodowym od osób prawn</w:t>
      </w:r>
      <w:r w:rsidR="001E1A98">
        <w:t xml:space="preserve">ych, </w:t>
      </w:r>
    </w:p>
    <w:p w:rsidR="001E1A98" w:rsidRDefault="001E1A98" w:rsidP="001E1A98">
      <w:pPr>
        <w:pStyle w:val="Akapitzlist1"/>
        <w:numPr>
          <w:ilvl w:val="0"/>
          <w:numId w:val="3"/>
        </w:numPr>
        <w:jc w:val="both"/>
      </w:pPr>
      <w:r>
        <w:t xml:space="preserve">wynajmu nieruchomości lub sprzętu stanowiącego własność Miasta Przasnysz </w:t>
      </w:r>
    </w:p>
    <w:p w:rsidR="001E1A98" w:rsidRDefault="001E1A98" w:rsidP="001E1A98">
      <w:pPr>
        <w:pStyle w:val="Akapitzlist1"/>
        <w:ind w:left="1080"/>
        <w:jc w:val="both"/>
      </w:pPr>
      <w:r>
        <w:t>lub jego jednostek organizacyjnych</w:t>
      </w:r>
    </w:p>
    <w:p w:rsidR="001E1A98" w:rsidRDefault="001E1A98" w:rsidP="001E1A98">
      <w:pPr>
        <w:pStyle w:val="Akapitzlist1"/>
        <w:numPr>
          <w:ilvl w:val="0"/>
          <w:numId w:val="3"/>
        </w:numPr>
        <w:jc w:val="both"/>
      </w:pPr>
      <w:r>
        <w:t>wynagrodzeń wypłacane osobom, które są pracownikami jednostek organizacyjnych Miasta Przasnysz</w:t>
      </w:r>
    </w:p>
    <w:p w:rsidR="008D005E" w:rsidRPr="006B3F35" w:rsidRDefault="008D005E" w:rsidP="008D005E">
      <w:pPr>
        <w:numPr>
          <w:ilvl w:val="0"/>
          <w:numId w:val="4"/>
        </w:numPr>
        <w:jc w:val="both"/>
        <w:rPr>
          <w:b/>
        </w:rPr>
      </w:pPr>
      <w:r w:rsidRPr="006B3F35">
        <w:rPr>
          <w:b/>
        </w:rPr>
        <w:t>Oferent zobowiązany jest do wniesienia  wkładu własnego w wysokości nie mniejszej niż 10% całkowitych kosztów zadania.</w:t>
      </w:r>
    </w:p>
    <w:p w:rsidR="008D005E" w:rsidRDefault="008D005E" w:rsidP="008D005E">
      <w:pPr>
        <w:numPr>
          <w:ilvl w:val="0"/>
          <w:numId w:val="4"/>
        </w:numPr>
        <w:jc w:val="both"/>
      </w:pPr>
      <w:r>
        <w:t>W sytuacji, gdy oferent wnosi do realizacji zadania wkład niefinansowy w postaci pracy         społecznej członków organizacji bądź świadczeń wolontariuszy, konieczne jest przestrzeganie następujących warunków:</w:t>
      </w:r>
    </w:p>
    <w:p w:rsidR="008D005E" w:rsidRDefault="008D005E" w:rsidP="008D005E">
      <w:pPr>
        <w:numPr>
          <w:ilvl w:val="1"/>
          <w:numId w:val="4"/>
        </w:numPr>
        <w:jc w:val="both"/>
      </w:pPr>
      <w:r>
        <w:t xml:space="preserve">zakres, sposób, liczba godzin wykonywania świadczenia przez członka organizacji bądź wolontariusza muszą być określone w porozumieniu zawartym zgodnie z </w:t>
      </w:r>
      <w:r>
        <w:lastRenderedPageBreak/>
        <w:t>art.44 ustawy o pożytku publicznym i o wolontariacie,</w:t>
      </w:r>
    </w:p>
    <w:p w:rsidR="008D005E" w:rsidRDefault="008D005E" w:rsidP="008D005E">
      <w:pPr>
        <w:numPr>
          <w:ilvl w:val="1"/>
          <w:numId w:val="4"/>
        </w:numPr>
        <w:jc w:val="both"/>
      </w:pPr>
      <w:r>
        <w:t>wolontariusz powinien posiadać kwalifikacje i spełniać wymagania odpowiednie do rodzaju i zakresu wykonywanych świadczeń,</w:t>
      </w:r>
    </w:p>
    <w:p w:rsidR="008D005E" w:rsidRDefault="008D005E" w:rsidP="008D005E">
      <w:pPr>
        <w:numPr>
          <w:ilvl w:val="1"/>
          <w:numId w:val="4"/>
        </w:numPr>
        <w:jc w:val="both"/>
      </w:pPr>
      <w:r>
        <w:t>jeżeli świadczenie członka organizacji lub wolontariusza jest takie same jak praca, którą wykonuje stały personel, to kalkulacja tego świadczenia musi być dokonana w oparciu o stawki dla tego personelu. W pozostałych przypadkach przyjmuje się, że wartość świadczenia członka organizacji lub wolontariusza nie może przekroczyć kwoty 15 zł za jedną godzinę świadczenia,</w:t>
      </w:r>
    </w:p>
    <w:p w:rsidR="008D005E" w:rsidRDefault="008D005E" w:rsidP="008D005E">
      <w:pPr>
        <w:numPr>
          <w:ilvl w:val="1"/>
          <w:numId w:val="4"/>
        </w:numPr>
        <w:jc w:val="both"/>
      </w:pPr>
      <w:r>
        <w:t>wolontariusz nie może być beneficjentem ostatecznym zadania,</w:t>
      </w:r>
    </w:p>
    <w:p w:rsidR="008D005E" w:rsidRDefault="008D005E" w:rsidP="008D005E">
      <w:pPr>
        <w:numPr>
          <w:ilvl w:val="1"/>
          <w:numId w:val="4"/>
        </w:numPr>
        <w:jc w:val="both"/>
      </w:pPr>
      <w:r>
        <w:t>członek organizacji lub wolontariusz zatrudniony u oferenta na podstawie umowy o pracę lub umowy cywilnoprawnej nie może wykonywać świadczeń objętych pracą społeczną bądź wolontariatem w godzinach swojej pracy,</w:t>
      </w:r>
    </w:p>
    <w:p w:rsidR="008D005E" w:rsidRDefault="008D005E" w:rsidP="008D005E">
      <w:pPr>
        <w:numPr>
          <w:ilvl w:val="1"/>
          <w:numId w:val="4"/>
        </w:numPr>
        <w:jc w:val="both"/>
      </w:pPr>
      <w:r>
        <w:t>rozliczenie pracy społecznej członka organizacji bądź świadczeń wolontariusza odbywa się na podstawie oświadczenia w/w osoby stwierdzającej wykonanie pracy społecznej bądź świadczenia, z podaniem zakresu, liczby godzin oraz jego wycenę potwierdzoną przez koordynatora zadania lub osobę upoważnioną,</w:t>
      </w:r>
    </w:p>
    <w:p w:rsidR="008D005E" w:rsidRPr="006B3F35" w:rsidRDefault="008D005E" w:rsidP="008D005E">
      <w:pPr>
        <w:numPr>
          <w:ilvl w:val="1"/>
          <w:numId w:val="4"/>
        </w:numPr>
        <w:jc w:val="both"/>
        <w:rPr>
          <w:b/>
        </w:rPr>
      </w:pPr>
      <w:r w:rsidRPr="006B3F35">
        <w:rPr>
          <w:b/>
        </w:rPr>
        <w:t>wycena niefinansowego  wkładu osobowego oferenta nie może stanowić więcej niż 50% sumy środków wykazanych jako środki własne.</w:t>
      </w:r>
    </w:p>
    <w:p w:rsidR="008D005E" w:rsidRPr="006B3F35" w:rsidRDefault="008D005E" w:rsidP="008D005E">
      <w:pPr>
        <w:jc w:val="both"/>
        <w:rPr>
          <w:b/>
          <w:sz w:val="20"/>
          <w:szCs w:val="20"/>
        </w:rPr>
      </w:pPr>
    </w:p>
    <w:p w:rsidR="008D005E" w:rsidRDefault="008D005E" w:rsidP="008D005E">
      <w:pPr>
        <w:jc w:val="center"/>
      </w:pPr>
    </w:p>
    <w:p w:rsidR="008D005E" w:rsidRDefault="008D005E" w:rsidP="008D005E">
      <w:pPr>
        <w:jc w:val="center"/>
        <w:rPr>
          <w:b/>
          <w:bCs/>
        </w:rPr>
      </w:pPr>
      <w:r>
        <w:rPr>
          <w:rFonts w:eastAsia="Calibri"/>
          <w:b/>
          <w:bCs/>
        </w:rPr>
        <w:t>§</w:t>
      </w:r>
      <w:r>
        <w:rPr>
          <w:b/>
          <w:bCs/>
        </w:rPr>
        <w:t xml:space="preserve"> 4.</w:t>
      </w:r>
    </w:p>
    <w:p w:rsidR="008D005E" w:rsidRDefault="008D005E" w:rsidP="008D005E">
      <w:pPr>
        <w:pStyle w:val="Akapitzlist1"/>
        <w:ind w:left="0"/>
        <w:jc w:val="both"/>
      </w:pPr>
    </w:p>
    <w:p w:rsidR="008D005E" w:rsidRDefault="008D005E" w:rsidP="008D005E">
      <w:pPr>
        <w:jc w:val="both"/>
        <w:rPr>
          <w:b/>
        </w:rPr>
      </w:pPr>
      <w:r>
        <w:rPr>
          <w:rStyle w:val="Pogrubienie"/>
          <w:bCs w:val="0"/>
        </w:rPr>
        <w:t xml:space="preserve">Katalog kosztów kwalifikowalnych możliwych do sfinansowania ze środków Miasta Przasnysz </w:t>
      </w:r>
      <w:r>
        <w:rPr>
          <w:b/>
        </w:rPr>
        <w:t>w ramach zlecania realizacji zadań publicznych w 2016 roku w trybie otwartych konkursów ofert.</w:t>
      </w:r>
    </w:p>
    <w:p w:rsidR="008D005E" w:rsidRDefault="008D005E" w:rsidP="008C1EE4"/>
    <w:p w:rsidR="008D005E" w:rsidRDefault="008D005E" w:rsidP="008D005E">
      <w:pPr>
        <w:jc w:val="center"/>
        <w:rPr>
          <w:rStyle w:val="Pogrubienie"/>
          <w:bCs w:val="0"/>
        </w:rPr>
      </w:pPr>
      <w:r>
        <w:rPr>
          <w:rStyle w:val="Pogrubienie"/>
          <w:bCs w:val="0"/>
        </w:rPr>
        <w:t>Koszty kwalifikowalne wg. kategorii</w:t>
      </w:r>
    </w:p>
    <w:p w:rsidR="008D005E" w:rsidRDefault="008D005E" w:rsidP="008D005E">
      <w:pPr>
        <w:jc w:val="center"/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534"/>
        <w:gridCol w:w="5607"/>
        <w:gridCol w:w="3141"/>
      </w:tblGrid>
      <w:tr w:rsidR="008D005E" w:rsidTr="001235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8D005E" w:rsidRDefault="008D005E" w:rsidP="00123559">
            <w:pPr>
              <w:snapToGrid w:val="0"/>
              <w:jc w:val="center"/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D005E" w:rsidRDefault="008D005E" w:rsidP="00123559">
            <w:pPr>
              <w:snapToGrid w:val="0"/>
              <w:jc w:val="center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Kategoria kosztów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D005E" w:rsidRDefault="008D005E" w:rsidP="00123559">
            <w:pPr>
              <w:snapToGrid w:val="0"/>
              <w:jc w:val="center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Maksymalny poziom procentowy kategorii kosztu</w:t>
            </w:r>
          </w:p>
        </w:tc>
      </w:tr>
      <w:tr w:rsidR="008D005E" w:rsidTr="00123559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05E" w:rsidRDefault="008D005E" w:rsidP="00123559">
            <w:pPr>
              <w:snapToGrid w:val="0"/>
              <w:jc w:val="center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1.</w:t>
            </w:r>
          </w:p>
        </w:tc>
        <w:tc>
          <w:tcPr>
            <w:tcW w:w="8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D005E" w:rsidRDefault="008D005E" w:rsidP="00123559">
            <w:pPr>
              <w:snapToGrid w:val="0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Koszty osobowe merytoryczne</w:t>
            </w:r>
          </w:p>
        </w:tc>
      </w:tr>
      <w:tr w:rsidR="008D005E" w:rsidTr="00123559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05E" w:rsidRDefault="008D005E" w:rsidP="00123559"/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05E" w:rsidRDefault="008D005E" w:rsidP="00123559">
            <w:pPr>
              <w:snapToGrid w:val="0"/>
              <w:jc w:val="both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np. koszt zaangażowania trenerów, instruktorów, opiekunów, ekspertów, sędziów, specjalistów realizujących zadania – jedynie w części odpowiadającej zaangażowaniu danej osoby w realizację projektu, jak również innych osób zatrudnionych specjalnie na potrzeby projektu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05E" w:rsidRDefault="008D005E" w:rsidP="00123559">
            <w:pPr>
              <w:snapToGrid w:val="0"/>
              <w:jc w:val="center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bez limitu procentowego</w:t>
            </w:r>
          </w:p>
        </w:tc>
      </w:tr>
      <w:tr w:rsidR="008D005E" w:rsidTr="00123559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05E" w:rsidRDefault="008D005E" w:rsidP="00123559">
            <w:pPr>
              <w:snapToGrid w:val="0"/>
              <w:jc w:val="center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2.</w:t>
            </w:r>
          </w:p>
        </w:tc>
        <w:tc>
          <w:tcPr>
            <w:tcW w:w="8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D005E" w:rsidRDefault="008D005E" w:rsidP="00123559">
            <w:pPr>
              <w:snapToGrid w:val="0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Koszty związane z uczestnictwem bezpośrednich adresatów zadania</w:t>
            </w:r>
          </w:p>
        </w:tc>
      </w:tr>
      <w:tr w:rsidR="008D005E" w:rsidTr="00123559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05E" w:rsidRDefault="008D005E" w:rsidP="00123559"/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05E" w:rsidRDefault="008D005E" w:rsidP="00123559">
            <w:pPr>
              <w:snapToGrid w:val="0"/>
              <w:jc w:val="both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np. materiały szkoleniowe, koszty pomieszczeń do prowadzenia działalności merytorycznej, wynajem niezbędnego sprzętu, żywność, nagrody dla beneficjentów w konkursach, artykuły sportowe, artykuły plastyczne, ubezpieczenia itp.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05E" w:rsidRDefault="008D005E" w:rsidP="00123559">
            <w:pPr>
              <w:snapToGrid w:val="0"/>
              <w:jc w:val="center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bez limitu procentowego</w:t>
            </w:r>
          </w:p>
        </w:tc>
      </w:tr>
      <w:tr w:rsidR="008D005E" w:rsidTr="00123559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05E" w:rsidRDefault="008D005E" w:rsidP="00123559">
            <w:pPr>
              <w:snapToGrid w:val="0"/>
              <w:jc w:val="center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3.</w:t>
            </w:r>
          </w:p>
        </w:tc>
        <w:tc>
          <w:tcPr>
            <w:tcW w:w="8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D005E" w:rsidRDefault="008D005E" w:rsidP="00123559">
            <w:pPr>
              <w:snapToGrid w:val="0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Koszty obsługi zadania publicznego</w:t>
            </w:r>
          </w:p>
        </w:tc>
      </w:tr>
      <w:tr w:rsidR="008D005E" w:rsidTr="00123559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05E" w:rsidRDefault="008D005E" w:rsidP="00123559"/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05E" w:rsidRDefault="008D005E" w:rsidP="00123559">
            <w:pPr>
              <w:snapToGrid w:val="0"/>
              <w:jc w:val="both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np. wynagrodzenie za koordynację, obsługę administracyjną, księgowość, opłaty za utrzymanie rachunku bankowego, materiały biurowe, opłaty za telefon/</w:t>
            </w:r>
            <w:proofErr w:type="spellStart"/>
            <w:r>
              <w:rPr>
                <w:rStyle w:val="Pogrubienie"/>
                <w:b w:val="0"/>
                <w:bCs w:val="0"/>
              </w:rPr>
              <w:t>internet</w:t>
            </w:r>
            <w:proofErr w:type="spellEnd"/>
            <w:r>
              <w:rPr>
                <w:rStyle w:val="Pogrubienie"/>
                <w:b w:val="0"/>
                <w:bCs w:val="0"/>
              </w:rPr>
              <w:t xml:space="preserve"> (zarejestrowany na organizację)–proporcjonalne do faktycznego zaangażowania osób lub zużycia zasobów w ramach realizacji zadania 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05E" w:rsidRDefault="008D005E" w:rsidP="00123559">
            <w:pPr>
              <w:snapToGrid w:val="0"/>
              <w:jc w:val="center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do 20% wartości dotacji</w:t>
            </w:r>
          </w:p>
        </w:tc>
      </w:tr>
      <w:tr w:rsidR="008D005E" w:rsidTr="00123559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05E" w:rsidRDefault="008D005E" w:rsidP="00123559">
            <w:pPr>
              <w:snapToGrid w:val="0"/>
              <w:jc w:val="center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4.</w:t>
            </w:r>
          </w:p>
        </w:tc>
        <w:tc>
          <w:tcPr>
            <w:tcW w:w="8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D005E" w:rsidRDefault="008D005E" w:rsidP="00123559">
            <w:pPr>
              <w:snapToGrid w:val="0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Koszty działań promocyjnych</w:t>
            </w:r>
          </w:p>
        </w:tc>
      </w:tr>
      <w:tr w:rsidR="008D005E" w:rsidTr="00123559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05E" w:rsidRDefault="008D005E" w:rsidP="00123559"/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05E" w:rsidRDefault="008D005E" w:rsidP="00123559">
            <w:pPr>
              <w:snapToGrid w:val="0"/>
              <w:rPr>
                <w:rStyle w:val="Pogrubienie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np.</w:t>
            </w:r>
            <w:r>
              <w:rPr>
                <w:rStyle w:val="Pogrubienie"/>
                <w:bCs w:val="0"/>
              </w:rPr>
              <w:t xml:space="preserve"> plakaty, ulotki, ogłoszenia prasowe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5E" w:rsidRDefault="008D005E" w:rsidP="00123559">
            <w:pPr>
              <w:snapToGrid w:val="0"/>
              <w:jc w:val="center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do 5% wartości dotacji</w:t>
            </w:r>
          </w:p>
        </w:tc>
      </w:tr>
      <w:tr w:rsidR="008D005E" w:rsidTr="00123559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05E" w:rsidRDefault="008D005E" w:rsidP="00123559">
            <w:pPr>
              <w:snapToGrid w:val="0"/>
              <w:jc w:val="center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lastRenderedPageBreak/>
              <w:t>5.</w:t>
            </w:r>
          </w:p>
        </w:tc>
        <w:tc>
          <w:tcPr>
            <w:tcW w:w="8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D005E" w:rsidRDefault="008D005E" w:rsidP="00123559">
            <w:pPr>
              <w:snapToGrid w:val="0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Koszty zakupu wyposażenia</w:t>
            </w:r>
          </w:p>
        </w:tc>
      </w:tr>
      <w:tr w:rsidR="008D005E" w:rsidTr="00123559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05E" w:rsidRDefault="008D005E" w:rsidP="00123559"/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05E" w:rsidRDefault="008D005E" w:rsidP="00123559">
            <w:pPr>
              <w:snapToGrid w:val="0"/>
              <w:jc w:val="both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 xml:space="preserve">koszt zakupu lub wypożyczenia składnika majątku, którego wartość początkowa nie przekracza kwoty 3500,00 zł. 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05E" w:rsidRDefault="008D005E" w:rsidP="00123559">
            <w:pPr>
              <w:snapToGrid w:val="0"/>
              <w:jc w:val="center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do 10% wartości dotacji</w:t>
            </w:r>
          </w:p>
        </w:tc>
      </w:tr>
    </w:tbl>
    <w:p w:rsidR="008D005E" w:rsidRDefault="008D005E" w:rsidP="008D005E"/>
    <w:p w:rsidR="008D005E" w:rsidRDefault="008D005E" w:rsidP="008D005E">
      <w:pPr>
        <w:jc w:val="both"/>
      </w:pPr>
      <w:r>
        <w:t>Niezależnie od katalogu kosztów kwalifikowalnych wszystkie wydatki przedstawione w ofercie zostaną ocenione pod względem ich racjonalności na etapie oceny merytorycznej.</w:t>
      </w:r>
    </w:p>
    <w:p w:rsidR="008D005E" w:rsidRDefault="008D005E" w:rsidP="008D005E">
      <w:pPr>
        <w:jc w:val="both"/>
      </w:pPr>
    </w:p>
    <w:p w:rsidR="008D005E" w:rsidRDefault="008D005E" w:rsidP="008D005E">
      <w:pPr>
        <w:jc w:val="center"/>
        <w:rPr>
          <w:b/>
        </w:rPr>
      </w:pPr>
      <w:r>
        <w:rPr>
          <w:rFonts w:eastAsia="Calibri"/>
          <w:b/>
        </w:rPr>
        <w:t>§</w:t>
      </w:r>
      <w:r>
        <w:rPr>
          <w:b/>
        </w:rPr>
        <w:t xml:space="preserve"> 5.</w:t>
      </w:r>
    </w:p>
    <w:p w:rsidR="008D005E" w:rsidRDefault="008D005E" w:rsidP="008D005E">
      <w:pPr>
        <w:jc w:val="center"/>
      </w:pPr>
    </w:p>
    <w:p w:rsidR="008D005E" w:rsidRDefault="008D005E" w:rsidP="008D005E">
      <w:pPr>
        <w:tabs>
          <w:tab w:val="left" w:pos="454"/>
        </w:tabs>
        <w:jc w:val="center"/>
        <w:rPr>
          <w:b/>
          <w:color w:val="000000"/>
        </w:rPr>
      </w:pPr>
      <w:r>
        <w:rPr>
          <w:b/>
          <w:color w:val="000000"/>
        </w:rPr>
        <w:t>Termin realizacji zadania</w:t>
      </w:r>
    </w:p>
    <w:p w:rsidR="008D005E" w:rsidRDefault="008D005E" w:rsidP="008D005E">
      <w:pPr>
        <w:tabs>
          <w:tab w:val="left" w:pos="454"/>
        </w:tabs>
        <w:jc w:val="both"/>
        <w:rPr>
          <w:b/>
          <w:color w:val="000000"/>
        </w:rPr>
      </w:pPr>
    </w:p>
    <w:p w:rsidR="008D005E" w:rsidRDefault="008D005E" w:rsidP="008D005E">
      <w:pPr>
        <w:tabs>
          <w:tab w:val="left" w:pos="530"/>
        </w:tabs>
        <w:jc w:val="both"/>
      </w:pPr>
      <w:r>
        <w:t>1. Projekt zgłoszony do konkursu będzie realizowany od</w:t>
      </w:r>
      <w:r>
        <w:rPr>
          <w:color w:val="FF0000"/>
        </w:rPr>
        <w:t xml:space="preserve"> </w:t>
      </w:r>
      <w:r>
        <w:rPr>
          <w:b/>
        </w:rPr>
        <w:t xml:space="preserve">dnia podpisania umowy do dnia </w:t>
      </w:r>
      <w:r>
        <w:rPr>
          <w:b/>
        </w:rPr>
        <w:br/>
        <w:t>31 grudnia 2016 r.</w:t>
      </w:r>
      <w:r>
        <w:t xml:space="preserve"> </w:t>
      </w:r>
    </w:p>
    <w:p w:rsidR="008D005E" w:rsidRDefault="008D005E" w:rsidP="008D005E">
      <w:pPr>
        <w:tabs>
          <w:tab w:val="left" w:pos="530"/>
        </w:tabs>
        <w:jc w:val="both"/>
      </w:pPr>
      <w:r>
        <w:t>2. Termin realizacji zadania powinien uwzględniać czas konieczny na przeprowadzenie  procedury konkursowej zgodnie z  niniejszym ogłoszeniem.</w:t>
      </w:r>
    </w:p>
    <w:p w:rsidR="008D005E" w:rsidRDefault="008D005E" w:rsidP="008D005E">
      <w:pPr>
        <w:jc w:val="center"/>
        <w:rPr>
          <w:rFonts w:eastAsia="Calibri"/>
          <w:b/>
        </w:rPr>
      </w:pPr>
    </w:p>
    <w:p w:rsidR="008D005E" w:rsidRDefault="008D005E" w:rsidP="008D005E">
      <w:pPr>
        <w:jc w:val="center"/>
        <w:rPr>
          <w:b/>
        </w:rPr>
      </w:pPr>
      <w:r>
        <w:rPr>
          <w:rFonts w:eastAsia="Calibri"/>
          <w:b/>
        </w:rPr>
        <w:t>§</w:t>
      </w:r>
      <w:r>
        <w:rPr>
          <w:b/>
        </w:rPr>
        <w:t xml:space="preserve"> 6.</w:t>
      </w:r>
    </w:p>
    <w:p w:rsidR="008D005E" w:rsidRDefault="008D005E" w:rsidP="008D005E">
      <w:pPr>
        <w:tabs>
          <w:tab w:val="left" w:pos="530"/>
        </w:tabs>
        <w:jc w:val="center"/>
        <w:rPr>
          <w:b/>
          <w:color w:val="000000"/>
        </w:rPr>
      </w:pPr>
    </w:p>
    <w:p w:rsidR="008D005E" w:rsidRDefault="008D005E" w:rsidP="008D005E">
      <w:pPr>
        <w:tabs>
          <w:tab w:val="left" w:pos="530"/>
        </w:tabs>
        <w:jc w:val="center"/>
        <w:rPr>
          <w:b/>
          <w:color w:val="000000"/>
        </w:rPr>
      </w:pPr>
      <w:r>
        <w:rPr>
          <w:b/>
          <w:color w:val="000000"/>
        </w:rPr>
        <w:t>Warunki realizacji zadania</w:t>
      </w:r>
    </w:p>
    <w:p w:rsidR="008D005E" w:rsidRDefault="008D005E" w:rsidP="008D005E">
      <w:pPr>
        <w:tabs>
          <w:tab w:val="left" w:pos="530"/>
        </w:tabs>
        <w:jc w:val="center"/>
        <w:rPr>
          <w:b/>
          <w:color w:val="000000"/>
        </w:rPr>
      </w:pPr>
    </w:p>
    <w:p w:rsidR="008D005E" w:rsidRDefault="008D005E" w:rsidP="008D005E">
      <w:pPr>
        <w:numPr>
          <w:ilvl w:val="0"/>
          <w:numId w:val="5"/>
        </w:numPr>
        <w:tabs>
          <w:tab w:val="left" w:pos="530"/>
        </w:tabs>
        <w:jc w:val="both"/>
        <w:rPr>
          <w:color w:val="000000"/>
        </w:rPr>
      </w:pPr>
      <w:r>
        <w:rPr>
          <w:color w:val="000000"/>
        </w:rPr>
        <w:t>Przyznanie dotacji na realizację zadania nastąpi na podstawie umowy z podmiotem, którego oferta została wybrana w konkursie.</w:t>
      </w:r>
    </w:p>
    <w:p w:rsidR="008D005E" w:rsidRDefault="008D005E" w:rsidP="008D005E">
      <w:pPr>
        <w:numPr>
          <w:ilvl w:val="0"/>
          <w:numId w:val="5"/>
        </w:numPr>
        <w:tabs>
          <w:tab w:val="left" w:pos="530"/>
        </w:tabs>
        <w:jc w:val="both"/>
        <w:rPr>
          <w:color w:val="000000"/>
        </w:rPr>
      </w:pPr>
      <w:r>
        <w:rPr>
          <w:color w:val="000000"/>
        </w:rPr>
        <w:t>Umowa określa szczegółowo terminy oraz warunki realizacji zadania.</w:t>
      </w:r>
    </w:p>
    <w:p w:rsidR="008D005E" w:rsidRDefault="008D005E" w:rsidP="008D005E">
      <w:pPr>
        <w:numPr>
          <w:ilvl w:val="0"/>
          <w:numId w:val="5"/>
        </w:numPr>
        <w:tabs>
          <w:tab w:val="left" w:pos="530"/>
        </w:tabs>
        <w:jc w:val="both"/>
      </w:pPr>
      <w:r>
        <w:t>Na zadanie wyłonione w konkursie oferent nie może ubiegać się o inne dodatkowe środki z budżetu Miasta.</w:t>
      </w:r>
    </w:p>
    <w:p w:rsidR="008D005E" w:rsidRDefault="008D005E" w:rsidP="008D005E">
      <w:pPr>
        <w:numPr>
          <w:ilvl w:val="0"/>
          <w:numId w:val="5"/>
        </w:numPr>
        <w:jc w:val="both"/>
      </w:pPr>
      <w:r>
        <w:t>W przypadku otrzymania dotacji mniejszej niż wnioskowana w ofercie, procentowy udział dotacji w całkowitym koszcie zadania nie może ulec zwiększeniu w stosunku do złożonej oferty.</w:t>
      </w:r>
    </w:p>
    <w:p w:rsidR="008D005E" w:rsidRDefault="008D005E" w:rsidP="008D005E">
      <w:pPr>
        <w:numPr>
          <w:ilvl w:val="0"/>
          <w:numId w:val="5"/>
        </w:numPr>
        <w:jc w:val="both"/>
      </w:pPr>
      <w:r>
        <w:t>Oferent zobowiązany jest do złożenia sprawozdania z wykonania zadania publicznego zgodnie z art.18 ustawy o działalności pożytku publicznego i o wolontariacie.</w:t>
      </w:r>
    </w:p>
    <w:p w:rsidR="008D005E" w:rsidRDefault="008D005E" w:rsidP="008D005E">
      <w:pPr>
        <w:numPr>
          <w:ilvl w:val="0"/>
          <w:numId w:val="5"/>
        </w:numPr>
        <w:jc w:val="both"/>
      </w:pPr>
      <w:r>
        <w:t>Kontroli podlegają wszystkie dokumenty merytoryczne i finansowe, niezbędne do oceny zasadności wykorzystania środków publicznych i realizowania zadania zgodnie z umową dotacyjną.</w:t>
      </w:r>
    </w:p>
    <w:p w:rsidR="008D005E" w:rsidRDefault="008D005E" w:rsidP="008D005E">
      <w:pPr>
        <w:numPr>
          <w:ilvl w:val="0"/>
          <w:numId w:val="5"/>
        </w:numPr>
        <w:jc w:val="both"/>
      </w:pPr>
      <w:r>
        <w:t xml:space="preserve">Podmioty realizujące zadanie zobowiązują się do informowania w wydawanych przez siebie, w ramach zadania, publikacjach, materiałach informacyjnych i promocyjnych, poprzez media, w tym na stronie internetowej podmiotu, jak również stosownie do charakteru zadania, poprzez widoczną w miejscu jego realizacji tablicę i przez ustną informację kierowaną do odbiorców o fakcie współfinansowania realizacji zadania przez Miasto Przasnysz. Informacja o współfinansowaniu zadania przez miasto winna zawierać herb Miasta oraz zapis „Projekt pn. …………………………. jest współfinansowany przez Miasto Przasnysz”. </w:t>
      </w:r>
    </w:p>
    <w:p w:rsidR="008D005E" w:rsidRPr="00BA0CEF" w:rsidRDefault="008D005E" w:rsidP="008D005E">
      <w:pPr>
        <w:numPr>
          <w:ilvl w:val="0"/>
          <w:numId w:val="5"/>
        </w:numPr>
        <w:jc w:val="both"/>
        <w:rPr>
          <w:b/>
        </w:rPr>
      </w:pPr>
      <w:r w:rsidRPr="00BA0CEF">
        <w:rPr>
          <w:b/>
        </w:rPr>
        <w:t>Zasady dokumentowania przebiegu realizacji zadań muszą być zgodne z „Z</w:t>
      </w:r>
      <w:r w:rsidRPr="00BA0CEF">
        <w:rPr>
          <w:b/>
          <w:bCs/>
        </w:rPr>
        <w:t>asadami współpracy Miasta Przasnysz z organizacjami pozarządowymi realizującymi zadania publiczne powierzone lub wspierane przez Miasta Przasnysz w formach finansowych              i niefinansowych” (zał. nr 1 do Zarządzenia nr 78/2015 Burmistrza Przasnysza z dnia 24 czerwca 2015 r.).</w:t>
      </w:r>
    </w:p>
    <w:p w:rsidR="008D005E" w:rsidRDefault="008D005E" w:rsidP="008D005E">
      <w:pPr>
        <w:jc w:val="center"/>
        <w:rPr>
          <w:rFonts w:eastAsia="Calibri"/>
        </w:rPr>
      </w:pPr>
    </w:p>
    <w:p w:rsidR="006B6F91" w:rsidRDefault="006B6F91" w:rsidP="008D005E">
      <w:pPr>
        <w:jc w:val="center"/>
        <w:rPr>
          <w:rFonts w:eastAsia="Calibri"/>
          <w:b/>
        </w:rPr>
      </w:pPr>
    </w:p>
    <w:p w:rsidR="006B6F91" w:rsidRDefault="006B6F91" w:rsidP="008D005E">
      <w:pPr>
        <w:jc w:val="center"/>
        <w:rPr>
          <w:rFonts w:eastAsia="Calibri"/>
          <w:b/>
        </w:rPr>
      </w:pPr>
    </w:p>
    <w:p w:rsidR="006B6F91" w:rsidRDefault="006B6F91" w:rsidP="008D005E">
      <w:pPr>
        <w:jc w:val="center"/>
        <w:rPr>
          <w:rFonts w:eastAsia="Calibri"/>
          <w:b/>
        </w:rPr>
      </w:pPr>
    </w:p>
    <w:p w:rsidR="006B6F91" w:rsidRDefault="006B6F91" w:rsidP="008D005E">
      <w:pPr>
        <w:jc w:val="center"/>
        <w:rPr>
          <w:rFonts w:eastAsia="Calibri"/>
          <w:b/>
        </w:rPr>
      </w:pPr>
    </w:p>
    <w:p w:rsidR="008D005E" w:rsidRDefault="008D005E" w:rsidP="008D005E">
      <w:pPr>
        <w:jc w:val="center"/>
        <w:rPr>
          <w:b/>
        </w:rPr>
      </w:pPr>
      <w:r>
        <w:rPr>
          <w:rFonts w:eastAsia="Calibri"/>
          <w:b/>
        </w:rPr>
        <w:lastRenderedPageBreak/>
        <w:t>§</w:t>
      </w:r>
      <w:r>
        <w:rPr>
          <w:b/>
        </w:rPr>
        <w:t xml:space="preserve"> 7.</w:t>
      </w:r>
    </w:p>
    <w:p w:rsidR="008D005E" w:rsidRDefault="008D005E" w:rsidP="008D005E">
      <w:pPr>
        <w:jc w:val="center"/>
        <w:rPr>
          <w:b/>
          <w:color w:val="000000"/>
        </w:rPr>
      </w:pPr>
    </w:p>
    <w:p w:rsidR="008D005E" w:rsidRDefault="008D005E" w:rsidP="008D005E">
      <w:pPr>
        <w:jc w:val="center"/>
        <w:rPr>
          <w:b/>
          <w:color w:val="000000"/>
        </w:rPr>
      </w:pPr>
      <w:r>
        <w:rPr>
          <w:b/>
          <w:color w:val="000000"/>
        </w:rPr>
        <w:t>Termin i warunki składania ofert</w:t>
      </w:r>
    </w:p>
    <w:p w:rsidR="008D005E" w:rsidRDefault="008D005E" w:rsidP="008D005E">
      <w:pPr>
        <w:jc w:val="center"/>
        <w:rPr>
          <w:b/>
          <w:color w:val="000000"/>
        </w:rPr>
      </w:pPr>
    </w:p>
    <w:p w:rsidR="008D005E" w:rsidRDefault="008D005E" w:rsidP="008D005E">
      <w:pPr>
        <w:pStyle w:val="NormalnyWeb"/>
        <w:spacing w:before="0" w:after="0"/>
        <w:ind w:left="285" w:hanging="270"/>
        <w:jc w:val="both"/>
      </w:pPr>
      <w:r>
        <w:t>1. Termin składania ofert wyznacza się od dnia</w:t>
      </w:r>
      <w:r w:rsidR="00595A6B">
        <w:rPr>
          <w:color w:val="000000"/>
        </w:rPr>
        <w:t xml:space="preserve"> </w:t>
      </w:r>
      <w:r w:rsidR="00595A6B" w:rsidRPr="006B6F91">
        <w:rPr>
          <w:b/>
        </w:rPr>
        <w:t>4</w:t>
      </w:r>
      <w:r w:rsidR="008C1EE4" w:rsidRPr="006B6F91">
        <w:rPr>
          <w:b/>
          <w:bCs/>
        </w:rPr>
        <w:t xml:space="preserve"> marca</w:t>
      </w:r>
      <w:r w:rsidR="008C1EE4" w:rsidRPr="006B6F91">
        <w:rPr>
          <w:b/>
        </w:rPr>
        <w:t xml:space="preserve"> 2016</w:t>
      </w:r>
      <w:r w:rsidRPr="006B6F91">
        <w:rPr>
          <w:b/>
        </w:rPr>
        <w:t xml:space="preserve"> roku</w:t>
      </w:r>
      <w:r w:rsidRPr="006B6F91">
        <w:t xml:space="preserve"> </w:t>
      </w:r>
      <w:r w:rsidRPr="006B6F91">
        <w:rPr>
          <w:b/>
        </w:rPr>
        <w:t xml:space="preserve">do dnia </w:t>
      </w:r>
      <w:r w:rsidR="00595A6B" w:rsidRPr="006B6F91">
        <w:rPr>
          <w:b/>
        </w:rPr>
        <w:t>25 m</w:t>
      </w:r>
      <w:r w:rsidR="008C1EE4" w:rsidRPr="006B6F91">
        <w:rPr>
          <w:b/>
        </w:rPr>
        <w:t xml:space="preserve">arca </w:t>
      </w:r>
      <w:r w:rsidRPr="006B6F91">
        <w:rPr>
          <w:b/>
        </w:rPr>
        <w:t>2016 roku do godz. 15</w:t>
      </w:r>
      <w:r w:rsidR="00595A6B" w:rsidRPr="006B6F91">
        <w:rPr>
          <w:b/>
          <w:u w:val="single"/>
          <w:vertAlign w:val="superscript"/>
        </w:rPr>
        <w:t>3</w:t>
      </w:r>
      <w:r w:rsidRPr="006B6F91">
        <w:rPr>
          <w:b/>
          <w:u w:val="single"/>
          <w:vertAlign w:val="superscript"/>
        </w:rPr>
        <w:t>0</w:t>
      </w:r>
      <w:r w:rsidRPr="006B6F91">
        <w:t xml:space="preserve">. </w:t>
      </w:r>
      <w:r>
        <w:t xml:space="preserve">Oferty należy składać osobiście lub listownie w Urzędzie Miasta Przasnysz, ul. Jana Kilińskiego 2 – Biuro Obsługi Interesanta </w:t>
      </w:r>
      <w:r>
        <w:rPr>
          <w:b/>
        </w:rPr>
        <w:t>(liczy się data wpływu).</w:t>
      </w:r>
      <w:r>
        <w:t xml:space="preserve">           W przypadku złożenia oferty listownie decyduje </w:t>
      </w:r>
      <w:r>
        <w:rPr>
          <w:b/>
        </w:rPr>
        <w:t>data wpływu oferty do Urzędu.</w:t>
      </w:r>
      <w:r>
        <w:t xml:space="preserve"> </w:t>
      </w:r>
    </w:p>
    <w:p w:rsidR="008D005E" w:rsidRDefault="008D005E" w:rsidP="008D005E">
      <w:pPr>
        <w:pStyle w:val="NormalnyWeb"/>
        <w:spacing w:before="0" w:after="0"/>
        <w:ind w:left="285" w:hanging="270"/>
        <w:jc w:val="both"/>
      </w:pPr>
      <w:r>
        <w:t xml:space="preserve">2. Oferty, które wpłyną po ww. terminie nie będą objęte procedurą konkursową. </w:t>
      </w:r>
    </w:p>
    <w:p w:rsidR="008D005E" w:rsidRDefault="008D005E" w:rsidP="008D005E">
      <w:pPr>
        <w:pStyle w:val="NormalnyWeb"/>
        <w:spacing w:before="0" w:after="0"/>
        <w:ind w:left="285" w:hanging="270"/>
        <w:jc w:val="both"/>
      </w:pPr>
      <w:r>
        <w:t xml:space="preserve">3. Oferty należy składać wyłącznie na formularzu zgodnym z załącznikiem nr 1 do rozporządzenia Ministra Pracy i Polityki Społecznej z dnia 15 grudnia 2010 roku w sprawie wzoru oferty realizacji zadania publicznego, ramowego wzoru umowy o wykonanie zadania publicznego i wzoru sprawozdania z wykonania tego zadania ( Dz. U. z 2011 r., Nr 6, poz. 25). Druk dostępny jest na stronie Biuletynu Informacji Publicznej Urzędu Miasta                              w Przasnyszu pod adresem </w:t>
      </w:r>
      <w:hyperlink r:id="rId5" w:history="1">
        <w:r>
          <w:rPr>
            <w:rStyle w:val="Hipercze"/>
          </w:rPr>
          <w:t>www.bip.przasnysz.um.gov.pl</w:t>
        </w:r>
      </w:hyperlink>
      <w:r>
        <w:t xml:space="preserve"> </w:t>
      </w:r>
    </w:p>
    <w:p w:rsidR="008D005E" w:rsidRDefault="008D005E" w:rsidP="008D005E">
      <w:pPr>
        <w:pStyle w:val="NormalnyWeb"/>
        <w:spacing w:before="0" w:after="0"/>
        <w:ind w:left="285" w:hanging="270"/>
        <w:jc w:val="both"/>
      </w:pPr>
      <w:r>
        <w:t>4. Oferty wraz z załącznikami należy składać w opisanych kopertach: nazwa i adres oferenta, nazwa zadania publicznego wskazanego w ogłoszeniu, tytuł zadania.</w:t>
      </w:r>
    </w:p>
    <w:p w:rsidR="008D005E" w:rsidRDefault="008D005E" w:rsidP="008D005E">
      <w:pPr>
        <w:pStyle w:val="NormalnyWeb"/>
        <w:spacing w:before="0" w:after="0"/>
        <w:jc w:val="both"/>
      </w:pPr>
    </w:p>
    <w:p w:rsidR="008D005E" w:rsidRDefault="008D005E" w:rsidP="008D005E">
      <w:pPr>
        <w:jc w:val="center"/>
        <w:rPr>
          <w:b/>
        </w:rPr>
      </w:pPr>
      <w:r>
        <w:rPr>
          <w:rFonts w:eastAsia="Calibri"/>
          <w:b/>
        </w:rPr>
        <w:t>§</w:t>
      </w:r>
      <w:r>
        <w:rPr>
          <w:b/>
        </w:rPr>
        <w:t xml:space="preserve"> 8.</w:t>
      </w:r>
    </w:p>
    <w:p w:rsidR="008D005E" w:rsidRDefault="008D005E" w:rsidP="008D005E">
      <w:pPr>
        <w:pStyle w:val="NormalnyWeb"/>
        <w:spacing w:before="0" w:after="0"/>
        <w:jc w:val="center"/>
        <w:rPr>
          <w:b/>
        </w:rPr>
      </w:pPr>
    </w:p>
    <w:p w:rsidR="008D005E" w:rsidRDefault="008D005E" w:rsidP="008D005E">
      <w:pPr>
        <w:pStyle w:val="NormalnyWeb"/>
        <w:spacing w:before="0" w:after="0"/>
        <w:jc w:val="center"/>
        <w:rPr>
          <w:b/>
          <w:color w:val="000000"/>
        </w:rPr>
      </w:pPr>
      <w:r>
        <w:rPr>
          <w:b/>
          <w:color w:val="000000"/>
        </w:rPr>
        <w:t>Wymagana dokumentacja</w:t>
      </w:r>
    </w:p>
    <w:p w:rsidR="008D005E" w:rsidRDefault="008D005E" w:rsidP="008D005E">
      <w:pPr>
        <w:pStyle w:val="NormalnyWeb"/>
        <w:spacing w:before="0" w:after="0"/>
        <w:jc w:val="both"/>
        <w:rPr>
          <w:color w:val="000000"/>
        </w:rPr>
      </w:pPr>
    </w:p>
    <w:p w:rsidR="008D005E" w:rsidRDefault="008D005E" w:rsidP="008D005E">
      <w:pPr>
        <w:jc w:val="both"/>
        <w:rPr>
          <w:color w:val="000000"/>
        </w:rPr>
      </w:pPr>
      <w:r>
        <w:rPr>
          <w:color w:val="000000"/>
        </w:rPr>
        <w:t>1.</w:t>
      </w:r>
      <w:r>
        <w:rPr>
          <w:b/>
          <w:color w:val="000000"/>
        </w:rPr>
        <w:t xml:space="preserve"> Obligatoryjnie</w:t>
      </w:r>
      <w:r>
        <w:rPr>
          <w:color w:val="000000"/>
        </w:rPr>
        <w:t xml:space="preserve"> należy złożyć:</w:t>
      </w:r>
    </w:p>
    <w:p w:rsidR="008D005E" w:rsidRDefault="008D005E" w:rsidP="008D005E">
      <w:pPr>
        <w:pStyle w:val="Tekstpodstawowy21"/>
        <w:numPr>
          <w:ilvl w:val="0"/>
          <w:numId w:val="6"/>
        </w:numPr>
        <w:tabs>
          <w:tab w:val="left" w:pos="426"/>
        </w:tabs>
        <w:spacing w:line="100" w:lineRule="atLeast"/>
        <w:jc w:val="both"/>
        <w:rPr>
          <w:color w:val="000000"/>
        </w:rPr>
      </w:pPr>
      <w:r>
        <w:rPr>
          <w:color w:val="000000"/>
        </w:rPr>
        <w:t>prawidłowo wypełniony formularz oferty podpisany przez osoby upoważnione do składania oświadczeń woli, zgodnie z wyciągiem z Krajowego Rejestru Sądowego lub zgodnie              z innym dokumentem potwierdzającym status prawny podmiotu i umocowanie osób go reprezentujących,</w:t>
      </w:r>
    </w:p>
    <w:p w:rsidR="008D005E" w:rsidRDefault="008D005E" w:rsidP="008D005E">
      <w:pPr>
        <w:pStyle w:val="Tekstpodstawowy21"/>
        <w:numPr>
          <w:ilvl w:val="0"/>
          <w:numId w:val="6"/>
        </w:numPr>
        <w:tabs>
          <w:tab w:val="left" w:pos="426"/>
        </w:tabs>
        <w:spacing w:line="100" w:lineRule="atLeast"/>
        <w:jc w:val="both"/>
        <w:rPr>
          <w:color w:val="000000"/>
        </w:rPr>
      </w:pPr>
      <w:r>
        <w:rPr>
          <w:color w:val="000000"/>
        </w:rPr>
        <w:t>aktualny odpis z Krajowego Rejestru Sądowego, innego rejestru lub ewidencji – dokumenty potwierdzające status prawny oferenta,</w:t>
      </w:r>
    </w:p>
    <w:p w:rsidR="008D005E" w:rsidRDefault="008D005E" w:rsidP="008D005E">
      <w:pPr>
        <w:pStyle w:val="Tekstpodstawowy21"/>
        <w:numPr>
          <w:ilvl w:val="0"/>
          <w:numId w:val="6"/>
        </w:numPr>
        <w:tabs>
          <w:tab w:val="left" w:pos="426"/>
        </w:tabs>
        <w:spacing w:line="100" w:lineRule="atLeast"/>
        <w:jc w:val="both"/>
        <w:rPr>
          <w:color w:val="000000"/>
        </w:rPr>
      </w:pPr>
      <w:r>
        <w:rPr>
          <w:color w:val="000000"/>
        </w:rPr>
        <w:t>statut organizacji,</w:t>
      </w:r>
    </w:p>
    <w:p w:rsidR="008D005E" w:rsidRDefault="008D005E" w:rsidP="008D005E">
      <w:pPr>
        <w:pStyle w:val="Tekstpodstawowy21"/>
        <w:numPr>
          <w:ilvl w:val="0"/>
          <w:numId w:val="6"/>
        </w:numPr>
        <w:tabs>
          <w:tab w:val="left" w:pos="426"/>
        </w:tabs>
        <w:spacing w:line="100" w:lineRule="atLeast"/>
        <w:jc w:val="both"/>
        <w:rPr>
          <w:color w:val="000000"/>
        </w:rPr>
      </w:pPr>
      <w:r>
        <w:rPr>
          <w:color w:val="000000"/>
        </w:rPr>
        <w:t>w przypadku oferty wspólnej dokument potwierdzający wspólną realizację zadania,     sposób reprezentacji oferentów przed organem administracji publicznej i wyciąg z KRS lub inne dokumenty potwierdzające status prawny dla każdego z oferentów,</w:t>
      </w:r>
    </w:p>
    <w:p w:rsidR="008D005E" w:rsidRDefault="008D005E" w:rsidP="008D005E">
      <w:pPr>
        <w:pStyle w:val="Tekstpodstawowy21"/>
        <w:numPr>
          <w:ilvl w:val="0"/>
          <w:numId w:val="6"/>
        </w:numPr>
        <w:tabs>
          <w:tab w:val="left" w:pos="426"/>
        </w:tabs>
        <w:spacing w:line="100" w:lineRule="atLeast"/>
        <w:jc w:val="both"/>
        <w:rPr>
          <w:color w:val="000000"/>
        </w:rPr>
      </w:pPr>
      <w:r>
        <w:rPr>
          <w:color w:val="000000"/>
        </w:rPr>
        <w:t>oświadczenie oferenta, stanowiące załącznik nr 1 do ogłoszenia o konkursie,</w:t>
      </w:r>
    </w:p>
    <w:p w:rsidR="008D005E" w:rsidRDefault="008D005E" w:rsidP="008D005E">
      <w:pPr>
        <w:pStyle w:val="Tekstpodstawowy21"/>
        <w:numPr>
          <w:ilvl w:val="0"/>
          <w:numId w:val="6"/>
        </w:numPr>
        <w:tabs>
          <w:tab w:val="left" w:pos="426"/>
        </w:tabs>
        <w:spacing w:after="0" w:line="100" w:lineRule="atLeast"/>
        <w:jc w:val="both"/>
        <w:rPr>
          <w:color w:val="000000"/>
        </w:rPr>
      </w:pPr>
      <w:r>
        <w:rPr>
          <w:color w:val="000000"/>
        </w:rPr>
        <w:t xml:space="preserve">oświadczenie kierownika jednostki organizacyjnej potwierdzające przedstawiony </w:t>
      </w:r>
      <w:r>
        <w:rPr>
          <w:color w:val="000000"/>
        </w:rPr>
        <w:br/>
        <w:t>w ofercie zakres współpracy ( jeśli dotyczy).</w:t>
      </w:r>
    </w:p>
    <w:p w:rsidR="008D005E" w:rsidRPr="008D005E" w:rsidRDefault="008D005E" w:rsidP="008D005E">
      <w:pPr>
        <w:pStyle w:val="Tekstpodstawowy21"/>
        <w:tabs>
          <w:tab w:val="left" w:pos="426"/>
        </w:tabs>
        <w:spacing w:after="0" w:line="100" w:lineRule="atLeast"/>
        <w:jc w:val="both"/>
        <w:rPr>
          <w:color w:val="000000"/>
        </w:rPr>
      </w:pPr>
    </w:p>
    <w:p w:rsidR="008D005E" w:rsidRPr="008D005E" w:rsidRDefault="008D005E" w:rsidP="008D005E">
      <w:pPr>
        <w:ind w:firstLine="426"/>
        <w:jc w:val="both"/>
        <w:rPr>
          <w:rStyle w:val="Pogrubienie"/>
          <w:i/>
          <w:color w:val="000000"/>
        </w:rPr>
      </w:pPr>
      <w:r w:rsidRPr="008D005E">
        <w:rPr>
          <w:rStyle w:val="Pogrubienie"/>
          <w:i/>
          <w:color w:val="000000"/>
        </w:rPr>
        <w:t>Pouczenie:</w:t>
      </w:r>
    </w:p>
    <w:p w:rsidR="008D005E" w:rsidRPr="008D005E" w:rsidRDefault="008D005E" w:rsidP="008D005E">
      <w:pPr>
        <w:tabs>
          <w:tab w:val="left" w:pos="1135"/>
        </w:tabs>
        <w:ind w:left="426"/>
        <w:jc w:val="both"/>
        <w:rPr>
          <w:i/>
          <w:strike/>
          <w:color w:val="000000"/>
        </w:rPr>
      </w:pPr>
      <w:r w:rsidRPr="008D005E">
        <w:rPr>
          <w:i/>
          <w:color w:val="000000"/>
        </w:rPr>
        <w:t xml:space="preserve">1. Ofertę, wszystkie oświadczenia i inne dokumenty załączone do oferty muszą </w:t>
      </w:r>
      <w:r w:rsidRPr="008D005E">
        <w:rPr>
          <w:i/>
          <w:color w:val="000000"/>
          <w:u w:val="single"/>
        </w:rPr>
        <w:t xml:space="preserve">podpisywać osoby uprawnione do reprezentowania danego podmiotu i składania oświadczeń woli </w:t>
      </w:r>
      <w:r>
        <w:rPr>
          <w:i/>
          <w:color w:val="000000"/>
          <w:u w:val="single"/>
        </w:rPr>
        <w:t xml:space="preserve">          </w:t>
      </w:r>
      <w:r w:rsidRPr="008D005E">
        <w:rPr>
          <w:i/>
          <w:color w:val="000000"/>
          <w:u w:val="single"/>
        </w:rPr>
        <w:t>w jego imieniu.</w:t>
      </w:r>
      <w:r w:rsidRPr="008D005E">
        <w:rPr>
          <w:i/>
          <w:strike/>
          <w:color w:val="000000"/>
        </w:rPr>
        <w:t xml:space="preserve"> </w:t>
      </w:r>
    </w:p>
    <w:p w:rsidR="008D005E" w:rsidRPr="008D005E" w:rsidRDefault="008D005E" w:rsidP="008D005E">
      <w:pPr>
        <w:tabs>
          <w:tab w:val="left" w:pos="1135"/>
        </w:tabs>
        <w:ind w:left="426"/>
        <w:jc w:val="both"/>
        <w:rPr>
          <w:i/>
          <w:color w:val="000000"/>
        </w:rPr>
      </w:pPr>
      <w:r w:rsidRPr="008D005E">
        <w:rPr>
          <w:i/>
          <w:color w:val="000000"/>
        </w:rPr>
        <w:t>2. Jeżeli osoby uprawnione nie dysponują pieczątkami imiennymi, podpis musi być złożony czytelnie, powinien zawierać pełne imię i nazwisko z zaznaczeniem pełnionej funkcji.</w:t>
      </w:r>
    </w:p>
    <w:p w:rsidR="008D005E" w:rsidRDefault="008D005E" w:rsidP="008D005E">
      <w:pPr>
        <w:jc w:val="both"/>
        <w:rPr>
          <w:color w:val="000000"/>
          <w:sz w:val="12"/>
          <w:szCs w:val="12"/>
        </w:rPr>
      </w:pPr>
    </w:p>
    <w:p w:rsidR="008D005E" w:rsidRDefault="008D005E" w:rsidP="008D005E">
      <w:pPr>
        <w:tabs>
          <w:tab w:val="left" w:pos="720"/>
        </w:tabs>
        <w:jc w:val="both"/>
        <w:rPr>
          <w:rFonts w:cs="Arial"/>
          <w:color w:val="000000"/>
        </w:rPr>
      </w:pPr>
      <w:r>
        <w:rPr>
          <w:color w:val="000000"/>
        </w:rPr>
        <w:t xml:space="preserve">2. Oferent zobowiązany jest w terminie do </w:t>
      </w:r>
      <w:r>
        <w:rPr>
          <w:b/>
          <w:bCs/>
          <w:color w:val="000000"/>
        </w:rPr>
        <w:t xml:space="preserve">7 dni </w:t>
      </w:r>
      <w:r>
        <w:rPr>
          <w:color w:val="000000"/>
        </w:rPr>
        <w:t>od daty otrzymania informacji o przyznaniu dotacji, dostarczyć niezbędne dokumenty potrzebne do podpisania umowy, w tym:</w:t>
      </w:r>
      <w:r>
        <w:rPr>
          <w:rFonts w:cs="Arial"/>
          <w:color w:val="000000"/>
        </w:rPr>
        <w:t xml:space="preserve"> </w:t>
      </w:r>
    </w:p>
    <w:p w:rsidR="008D005E" w:rsidRDefault="008D005E" w:rsidP="008D005E">
      <w:pPr>
        <w:numPr>
          <w:ilvl w:val="0"/>
          <w:numId w:val="7"/>
        </w:numPr>
        <w:tabs>
          <w:tab w:val="left" w:pos="0"/>
        </w:tabs>
        <w:jc w:val="both"/>
        <w:rPr>
          <w:rFonts w:cs="Arial"/>
          <w:color w:val="000000"/>
        </w:rPr>
      </w:pPr>
      <w:r>
        <w:rPr>
          <w:rFonts w:cs="Arial"/>
          <w:color w:val="000000"/>
        </w:rPr>
        <w:t>oświadczenie o przyjęciu bądź nie przyjęciu dotacji,</w:t>
      </w:r>
    </w:p>
    <w:p w:rsidR="008D005E" w:rsidRDefault="008D005E" w:rsidP="008D005E">
      <w:pPr>
        <w:numPr>
          <w:ilvl w:val="0"/>
          <w:numId w:val="7"/>
        </w:num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zaktualizowany harmonogram realizacji zadania, stanowiący załącznik do umowy;</w:t>
      </w:r>
    </w:p>
    <w:p w:rsidR="008D005E" w:rsidRDefault="008D005E" w:rsidP="008D005E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 xml:space="preserve">      jeśli  dotyczy (druk dostępny jest na stronie Biuletynu Informacji Publicznej Urzędu</w:t>
      </w:r>
    </w:p>
    <w:p w:rsidR="008D005E" w:rsidRDefault="008D005E" w:rsidP="008D005E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 xml:space="preserve">      Miasta w Przasnyszu pod adresem </w:t>
      </w:r>
      <w:hyperlink r:id="rId6" w:history="1">
        <w:r>
          <w:rPr>
            <w:rStyle w:val="Hipercze"/>
          </w:rPr>
          <w:t>www.bip.przasnysz.um.gov.pl</w:t>
        </w:r>
      </w:hyperlink>
      <w:r>
        <w:rPr>
          <w:color w:val="000000"/>
        </w:rPr>
        <w:t>),</w:t>
      </w:r>
    </w:p>
    <w:p w:rsidR="008D005E" w:rsidRDefault="008D005E" w:rsidP="008D005E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c.  zaktualizowany kosztorys realizacji zadania, stanowiący załącznik do umowy; jeśli</w:t>
      </w:r>
    </w:p>
    <w:p w:rsidR="008D005E" w:rsidRDefault="008D005E" w:rsidP="008D005E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lastRenderedPageBreak/>
        <w:t xml:space="preserve">     dotyczy (druk dostępny jest na stronie Biuletynu Informacji Publicznej Urzędu</w:t>
      </w:r>
    </w:p>
    <w:p w:rsidR="008D005E" w:rsidRDefault="008D005E" w:rsidP="008D005E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 xml:space="preserve">     Miasta w Przasnyszu pod adresem </w:t>
      </w:r>
      <w:hyperlink r:id="rId7" w:history="1">
        <w:r>
          <w:rPr>
            <w:rStyle w:val="Hipercze"/>
          </w:rPr>
          <w:t>www.bip.przasnysz.um.gov.pl</w:t>
        </w:r>
      </w:hyperlink>
      <w:r>
        <w:rPr>
          <w:color w:val="000000"/>
        </w:rPr>
        <w:t>),</w:t>
      </w:r>
    </w:p>
    <w:p w:rsidR="008D005E" w:rsidRDefault="008D005E" w:rsidP="008D005E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d.  zaktualizowany opis poszczególnych działań (jeśli dotyczy).</w:t>
      </w:r>
    </w:p>
    <w:p w:rsidR="008D005E" w:rsidRPr="008D005E" w:rsidRDefault="008D005E" w:rsidP="008D005E">
      <w:pPr>
        <w:pStyle w:val="Tekstpodstawowy31"/>
        <w:spacing w:after="0"/>
        <w:jc w:val="both"/>
        <w:rPr>
          <w:sz w:val="24"/>
          <w:szCs w:val="24"/>
        </w:rPr>
      </w:pPr>
    </w:p>
    <w:p w:rsidR="008D005E" w:rsidRPr="008D005E" w:rsidRDefault="008D005E" w:rsidP="008D005E">
      <w:pPr>
        <w:ind w:firstLine="426"/>
        <w:jc w:val="both"/>
        <w:rPr>
          <w:rStyle w:val="Pogrubienie"/>
          <w:i/>
        </w:rPr>
      </w:pPr>
      <w:r w:rsidRPr="008D005E">
        <w:rPr>
          <w:rStyle w:val="Pogrubienie"/>
          <w:i/>
        </w:rPr>
        <w:t>Pouczenie:</w:t>
      </w:r>
    </w:p>
    <w:p w:rsidR="008D005E" w:rsidRPr="008D005E" w:rsidRDefault="008D005E" w:rsidP="008D005E">
      <w:pPr>
        <w:jc w:val="both"/>
      </w:pPr>
      <w:r w:rsidRPr="008D005E">
        <w:t xml:space="preserve">Wszystkie kopie dokumentów muszą być poświadczone za zgodność z oryginałem przez upoważnione do tego osoby. </w:t>
      </w:r>
    </w:p>
    <w:p w:rsidR="008D005E" w:rsidRPr="008D005E" w:rsidRDefault="008D005E" w:rsidP="008D005E">
      <w:pPr>
        <w:ind w:right="-2"/>
        <w:jc w:val="both"/>
      </w:pPr>
    </w:p>
    <w:p w:rsidR="008D005E" w:rsidRDefault="008D005E" w:rsidP="008D005E">
      <w:pPr>
        <w:ind w:right="-2"/>
        <w:jc w:val="both"/>
        <w:rPr>
          <w:i/>
          <w:u w:val="single"/>
        </w:rPr>
      </w:pPr>
      <w:r>
        <w:rPr>
          <w:i/>
          <w:u w:val="single"/>
        </w:rPr>
        <w:t>Wzór prawidłowego potwierdzenia zgodności z oryginałem:</w:t>
      </w:r>
    </w:p>
    <w:p w:rsidR="008D005E" w:rsidRDefault="008D005E" w:rsidP="008D005E">
      <w:pPr>
        <w:ind w:right="-2"/>
        <w:jc w:val="both"/>
      </w:pPr>
      <w:r>
        <w:t>a) adnotacja „potwierdzam za zgodność z oryginałem”,</w:t>
      </w:r>
    </w:p>
    <w:p w:rsidR="008D005E" w:rsidRDefault="008D005E" w:rsidP="008D005E">
      <w:pPr>
        <w:ind w:right="-2"/>
        <w:jc w:val="both"/>
      </w:pPr>
      <w:r>
        <w:t>b) pieczęć i podpis osoby/osób potwierdzającej/potwierdzających.</w:t>
      </w:r>
    </w:p>
    <w:p w:rsidR="008D005E" w:rsidRDefault="008D005E" w:rsidP="008D005E">
      <w:pPr>
        <w:ind w:right="-2"/>
        <w:jc w:val="both"/>
      </w:pPr>
      <w:r>
        <w:t>Jeśli ta osoba nie jest imiennie wymieniona w dokumencie stanowiącym o podstawie działalności podmiotu, należy dołączyć odpowiednie upoważnienie wraz ze wskazaniem funkcji pełnionej przez nią w podmiocie.</w:t>
      </w:r>
    </w:p>
    <w:p w:rsidR="008D005E" w:rsidRDefault="008D005E" w:rsidP="008D005E">
      <w:pPr>
        <w:ind w:right="-2"/>
        <w:jc w:val="both"/>
      </w:pPr>
      <w:r>
        <w:t xml:space="preserve">Osoba uprawniona do potwierdzenia zgodności kserokopii z oryginałem dokumentu, nie dysponująca pieczęcią imienną, winna podpisywać się czytelnie pełnym imieniem                            i nazwiskiem z zaznaczeniem pełnionej przez siebie funkcji w podmiocie. </w:t>
      </w:r>
    </w:p>
    <w:p w:rsidR="008D005E" w:rsidRDefault="008D005E" w:rsidP="008D005E">
      <w:pPr>
        <w:ind w:right="-2"/>
        <w:jc w:val="both"/>
      </w:pPr>
      <w:r>
        <w:t xml:space="preserve">c) data potwierdzenia. </w:t>
      </w:r>
    </w:p>
    <w:p w:rsidR="008D005E" w:rsidRDefault="008D005E" w:rsidP="008D005E">
      <w:pPr>
        <w:jc w:val="both"/>
        <w:rPr>
          <w:bCs/>
          <w:color w:val="000000"/>
        </w:rPr>
      </w:pPr>
    </w:p>
    <w:p w:rsidR="008D005E" w:rsidRDefault="008D005E" w:rsidP="008D005E">
      <w:pPr>
        <w:jc w:val="center"/>
        <w:rPr>
          <w:b/>
          <w:color w:val="000000"/>
        </w:rPr>
      </w:pPr>
      <w:r>
        <w:rPr>
          <w:rFonts w:eastAsia="Calibri"/>
          <w:b/>
          <w:color w:val="000000"/>
        </w:rPr>
        <w:t>§</w:t>
      </w:r>
      <w:r>
        <w:rPr>
          <w:b/>
          <w:color w:val="000000"/>
        </w:rPr>
        <w:t xml:space="preserve"> 9.</w:t>
      </w:r>
    </w:p>
    <w:p w:rsidR="008D005E" w:rsidRDefault="008D005E" w:rsidP="008D005E">
      <w:pPr>
        <w:shd w:val="clear" w:color="auto" w:fill="FFFFFF"/>
        <w:tabs>
          <w:tab w:val="left" w:pos="900"/>
        </w:tabs>
        <w:jc w:val="center"/>
        <w:rPr>
          <w:b/>
          <w:bCs/>
          <w:color w:val="000000"/>
        </w:rPr>
      </w:pPr>
    </w:p>
    <w:p w:rsidR="008D005E" w:rsidRDefault="008D005E" w:rsidP="008D005E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Termin i tryb wyboru oferty</w:t>
      </w:r>
    </w:p>
    <w:p w:rsidR="008D005E" w:rsidRDefault="008D005E" w:rsidP="008D005E">
      <w:pPr>
        <w:shd w:val="clear" w:color="auto" w:fill="FFFFFF"/>
        <w:jc w:val="both"/>
      </w:pPr>
    </w:p>
    <w:p w:rsidR="008D005E" w:rsidRDefault="008D005E" w:rsidP="008D005E">
      <w:pPr>
        <w:pStyle w:val="NormalnyWeb"/>
        <w:numPr>
          <w:ilvl w:val="1"/>
          <w:numId w:val="3"/>
        </w:numPr>
        <w:tabs>
          <w:tab w:val="left" w:pos="1080"/>
        </w:tabs>
        <w:spacing w:before="0" w:after="0"/>
        <w:ind w:left="540" w:hanging="540"/>
        <w:jc w:val="both"/>
      </w:pPr>
      <w:r>
        <w:t xml:space="preserve">Otwarcie kopert z ofertami konkursowymi oraz dokonanie oceny formalnej złożonych </w:t>
      </w:r>
      <w:r>
        <w:rPr>
          <w:spacing w:val="2"/>
        </w:rPr>
        <w:t xml:space="preserve">ofert, zgodnie z wymaganiami podanymi niniejszym ogłoszeniu, nastąpi </w:t>
      </w:r>
      <w:r w:rsidR="00CE70D8">
        <w:rPr>
          <w:spacing w:val="1"/>
        </w:rPr>
        <w:t>w obecności dwóch</w:t>
      </w:r>
      <w:r>
        <w:rPr>
          <w:spacing w:val="1"/>
        </w:rPr>
        <w:t xml:space="preserve"> przedstawicieli </w:t>
      </w:r>
      <w:r w:rsidR="00CE70D8">
        <w:rPr>
          <w:spacing w:val="1"/>
        </w:rPr>
        <w:t>Urzędu Miasta,</w:t>
      </w:r>
      <w:r>
        <w:rPr>
          <w:spacing w:val="1"/>
        </w:rPr>
        <w:t xml:space="preserve"> upoważnionych przez Burmistrza </w:t>
      </w:r>
      <w:r>
        <w:t>Przasnysza.</w:t>
      </w:r>
    </w:p>
    <w:p w:rsidR="008D005E" w:rsidRDefault="008D005E" w:rsidP="008D005E">
      <w:pPr>
        <w:pStyle w:val="NormalnyWeb"/>
        <w:numPr>
          <w:ilvl w:val="1"/>
          <w:numId w:val="3"/>
        </w:numPr>
        <w:tabs>
          <w:tab w:val="left" w:pos="1080"/>
        </w:tabs>
        <w:spacing w:before="0" w:after="0"/>
        <w:ind w:left="540" w:hanging="540"/>
        <w:jc w:val="both"/>
        <w:rPr>
          <w:spacing w:val="-4"/>
        </w:rPr>
      </w:pPr>
      <w:r>
        <w:t xml:space="preserve">Oceny merytorycznej złożonych ofert, w oparciu o przepisy ustawy z dnia 24 kwietnia </w:t>
      </w:r>
      <w:r>
        <w:rPr>
          <w:spacing w:val="2"/>
        </w:rPr>
        <w:t xml:space="preserve">2003 r. o działalności pożytku publicznego i o wolontariacie </w:t>
      </w:r>
      <w:r>
        <w:rPr>
          <w:spacing w:val="5"/>
        </w:rPr>
        <w:t xml:space="preserve">oraz kryteria podane w treści niniejszego ogłoszenia, dokona Komisja </w:t>
      </w:r>
      <w:r>
        <w:rPr>
          <w:spacing w:val="-4"/>
        </w:rPr>
        <w:t>Konkursowa powołana zarządzeniem Burmistrza Przasnysza.</w:t>
      </w:r>
    </w:p>
    <w:p w:rsidR="008D005E" w:rsidRDefault="008D005E" w:rsidP="008D005E">
      <w:pPr>
        <w:pStyle w:val="NormalnyWeb"/>
        <w:numPr>
          <w:ilvl w:val="1"/>
          <w:numId w:val="3"/>
        </w:numPr>
        <w:tabs>
          <w:tab w:val="left" w:pos="1080"/>
        </w:tabs>
        <w:spacing w:before="0" w:after="0"/>
        <w:ind w:left="540" w:hanging="540"/>
        <w:jc w:val="both"/>
        <w:rPr>
          <w:spacing w:val="-4"/>
        </w:rPr>
      </w:pPr>
      <w:r>
        <w:t xml:space="preserve">Po analizie złożonych ofert Komisja Konkursowa przedłoży rekomendacje co do wyboru </w:t>
      </w:r>
      <w:r>
        <w:rPr>
          <w:spacing w:val="-4"/>
        </w:rPr>
        <w:t>ofert Burmistrzowi Przasnysza.</w:t>
      </w:r>
    </w:p>
    <w:p w:rsidR="008D005E" w:rsidRDefault="008D005E" w:rsidP="008D005E">
      <w:pPr>
        <w:pStyle w:val="NormalnyWeb"/>
        <w:numPr>
          <w:ilvl w:val="1"/>
          <w:numId w:val="3"/>
        </w:numPr>
        <w:tabs>
          <w:tab w:val="left" w:pos="1080"/>
        </w:tabs>
        <w:spacing w:before="0" w:after="0"/>
        <w:ind w:left="540" w:hanging="540"/>
        <w:jc w:val="both"/>
      </w:pPr>
      <w:r>
        <w:rPr>
          <w:spacing w:val="-4"/>
        </w:rPr>
        <w:t xml:space="preserve">Rozstrzygnięcia konkursu ofert dokona Burmistrz Przasnysza w drodze zarządzenia, </w:t>
      </w:r>
      <w:r>
        <w:t>nie później niż w ciągu 30 dni od terminu zakończenia składania ofert.</w:t>
      </w:r>
    </w:p>
    <w:p w:rsidR="008D005E" w:rsidRDefault="008D005E" w:rsidP="008D005E">
      <w:pPr>
        <w:pStyle w:val="NormalnyWeb"/>
        <w:numPr>
          <w:ilvl w:val="1"/>
          <w:numId w:val="3"/>
        </w:numPr>
        <w:tabs>
          <w:tab w:val="left" w:pos="1080"/>
        </w:tabs>
        <w:spacing w:before="0" w:after="0"/>
        <w:ind w:left="540" w:hanging="540"/>
        <w:jc w:val="both"/>
      </w:pPr>
      <w:r>
        <w:t xml:space="preserve">Wyniki otwartego konkursu ofert zostaną podane do wiadomości publicznej       </w:t>
      </w:r>
      <w:r w:rsidR="00F30B05">
        <w:t xml:space="preserve">          </w:t>
      </w:r>
      <w:r>
        <w:t xml:space="preserve">           </w:t>
      </w:r>
      <w:r>
        <w:rPr>
          <w:color w:val="000000"/>
        </w:rPr>
        <w:t xml:space="preserve">w Biuletynie Informacji Publicznej, na tablicy ogłoszeń </w:t>
      </w:r>
      <w:r>
        <w:rPr>
          <w:color w:val="000000"/>
          <w:spacing w:val="4"/>
        </w:rPr>
        <w:t>oraz na stronie internetowej</w:t>
      </w:r>
      <w:r>
        <w:rPr>
          <w:color w:val="000000"/>
          <w:spacing w:val="-4"/>
        </w:rPr>
        <w:t xml:space="preserve"> miasta.</w:t>
      </w:r>
      <w:r>
        <w:t xml:space="preserve"> </w:t>
      </w:r>
    </w:p>
    <w:p w:rsidR="008D005E" w:rsidRDefault="008D005E" w:rsidP="008D005E">
      <w:pPr>
        <w:pStyle w:val="NormalnyWeb"/>
        <w:numPr>
          <w:ilvl w:val="1"/>
          <w:numId w:val="3"/>
        </w:numPr>
        <w:tabs>
          <w:tab w:val="left" w:pos="1080"/>
        </w:tabs>
        <w:spacing w:before="0" w:after="0"/>
        <w:ind w:left="540" w:hanging="540"/>
        <w:jc w:val="both"/>
      </w:pPr>
      <w:r>
        <w:t xml:space="preserve">Decyzję o odrzuceniu, wyborze oferty, przyznaniu dotacji i jej wysokości podejmuje Burmistrz Przasnysza po zapoznaniu się z oceną Komisji Konkursowej. </w:t>
      </w:r>
    </w:p>
    <w:p w:rsidR="008D005E" w:rsidRDefault="008D005E" w:rsidP="008D005E">
      <w:pPr>
        <w:pStyle w:val="NormalnyWeb"/>
        <w:numPr>
          <w:ilvl w:val="1"/>
          <w:numId w:val="3"/>
        </w:numPr>
        <w:tabs>
          <w:tab w:val="left" w:pos="1080"/>
        </w:tabs>
        <w:spacing w:before="0" w:after="0"/>
        <w:ind w:left="540" w:hanging="540"/>
        <w:jc w:val="both"/>
      </w:pPr>
      <w:r>
        <w:t>Decyzja Burmistrza jest ostateczna i nie przysługuje od niej odwołanie.</w:t>
      </w:r>
    </w:p>
    <w:p w:rsidR="008D005E" w:rsidRDefault="008D005E" w:rsidP="008D005E">
      <w:pPr>
        <w:pStyle w:val="NormalnyWeb"/>
        <w:numPr>
          <w:ilvl w:val="1"/>
          <w:numId w:val="3"/>
        </w:numPr>
        <w:tabs>
          <w:tab w:val="left" w:pos="1080"/>
        </w:tabs>
        <w:spacing w:before="0" w:after="0"/>
        <w:ind w:left="540" w:hanging="540"/>
        <w:jc w:val="both"/>
        <w:rPr>
          <w:spacing w:val="-6"/>
        </w:rPr>
      </w:pPr>
      <w:r>
        <w:t xml:space="preserve">Środki finansowe zostaną rozdzielone pomiędzy podmioty uprawnione, których oferty </w:t>
      </w:r>
      <w:r>
        <w:rPr>
          <w:spacing w:val="3"/>
        </w:rPr>
        <w:t xml:space="preserve">będą wyłonione w drodze konkursu. Możliwe jest dofinansowanie więcej niż jednej </w:t>
      </w:r>
      <w:r>
        <w:rPr>
          <w:spacing w:val="-4"/>
        </w:rPr>
        <w:t>oferty, dofinansowanie jednej oferty lub nie dofinansowywanie żadnej z ofert</w:t>
      </w:r>
      <w:r>
        <w:rPr>
          <w:spacing w:val="-6"/>
        </w:rPr>
        <w:t>.</w:t>
      </w:r>
    </w:p>
    <w:p w:rsidR="008D005E" w:rsidRDefault="008D005E" w:rsidP="008D005E">
      <w:pPr>
        <w:pStyle w:val="NormalnyWeb"/>
        <w:numPr>
          <w:ilvl w:val="1"/>
          <w:numId w:val="3"/>
        </w:numPr>
        <w:tabs>
          <w:tab w:val="left" w:pos="1080"/>
        </w:tabs>
        <w:spacing w:before="0" w:after="0"/>
        <w:ind w:left="540" w:hanging="540"/>
        <w:jc w:val="both"/>
      </w:pPr>
      <w:r>
        <w:t>Ogłaszający zastrzega sobie prawo do odwołania konkursu na każdym etapie postępowania bez podania przyczyny, przesunięcie terminu składania ofert oraz zmiany terminu zakończenia postępowania konkursowego.</w:t>
      </w:r>
    </w:p>
    <w:p w:rsidR="008D005E" w:rsidRDefault="008D005E" w:rsidP="008D005E">
      <w:pPr>
        <w:pStyle w:val="NormalnyWeb"/>
        <w:tabs>
          <w:tab w:val="left" w:pos="1080"/>
        </w:tabs>
        <w:spacing w:before="0" w:after="0"/>
        <w:ind w:left="540" w:hanging="540"/>
        <w:jc w:val="both"/>
      </w:pPr>
      <w:r>
        <w:t>10.W przypadku nie złożenia żadnej oferty do konkursu bądź gdy żadna ze złożonych ofert nie spełnia wymogów zawartych w ogłoszeniu o konkursie, konkurs ofert zostaje unieważniony.</w:t>
      </w:r>
    </w:p>
    <w:p w:rsidR="008D005E" w:rsidRDefault="008D005E" w:rsidP="008D005E">
      <w:pPr>
        <w:pStyle w:val="NormalnyWeb"/>
        <w:tabs>
          <w:tab w:val="left" w:pos="1080"/>
        </w:tabs>
        <w:spacing w:before="0" w:after="0"/>
        <w:ind w:left="540" w:hanging="540"/>
        <w:jc w:val="both"/>
      </w:pPr>
      <w:r>
        <w:t>11. Oferty wraz z dokumentami nie będą zwracane oferentowi.</w:t>
      </w:r>
    </w:p>
    <w:p w:rsidR="008D005E" w:rsidRDefault="008D005E" w:rsidP="008D005E">
      <w:pPr>
        <w:pStyle w:val="NormalnyWeb"/>
        <w:tabs>
          <w:tab w:val="left" w:pos="1080"/>
        </w:tabs>
        <w:spacing w:before="0" w:after="0"/>
        <w:ind w:left="540" w:hanging="540"/>
        <w:jc w:val="both"/>
      </w:pPr>
      <w:r>
        <w:t xml:space="preserve">12. Informacje o ogłoszonym konkursie uzyskać można w Urzędzie Miasta Przasnysz,  </w:t>
      </w:r>
      <w:r w:rsidR="00F30B05">
        <w:t xml:space="preserve">       </w:t>
      </w:r>
      <w:r>
        <w:t xml:space="preserve">       ul.</w:t>
      </w:r>
      <w:r w:rsidR="00BA0CEF">
        <w:t xml:space="preserve"> Jana Kilińskiego 2, pokój nr 44 lub pod nr telefonu 29 756 49 2</w:t>
      </w:r>
      <w:r>
        <w:t>7.</w:t>
      </w:r>
    </w:p>
    <w:p w:rsidR="008D005E" w:rsidRDefault="008D005E" w:rsidP="008D005E">
      <w:pPr>
        <w:jc w:val="center"/>
        <w:rPr>
          <w:rFonts w:eastAsia="Calibri"/>
          <w:b/>
        </w:rPr>
      </w:pPr>
    </w:p>
    <w:p w:rsidR="008D005E" w:rsidRDefault="008D005E" w:rsidP="008D005E">
      <w:pPr>
        <w:jc w:val="center"/>
        <w:rPr>
          <w:b/>
        </w:rPr>
      </w:pPr>
      <w:r>
        <w:rPr>
          <w:rFonts w:eastAsia="Calibri"/>
          <w:b/>
        </w:rPr>
        <w:t>§</w:t>
      </w:r>
      <w:r>
        <w:rPr>
          <w:b/>
        </w:rPr>
        <w:t xml:space="preserve"> 10.</w:t>
      </w:r>
    </w:p>
    <w:p w:rsidR="008D005E" w:rsidRDefault="008D005E" w:rsidP="008D005E">
      <w:pPr>
        <w:shd w:val="clear" w:color="auto" w:fill="FFFFFF"/>
        <w:tabs>
          <w:tab w:val="left" w:pos="342"/>
        </w:tabs>
        <w:autoSpaceDE w:val="0"/>
        <w:spacing w:line="266" w:lineRule="exact"/>
        <w:jc w:val="center"/>
      </w:pPr>
    </w:p>
    <w:p w:rsidR="008D005E" w:rsidRDefault="008D005E" w:rsidP="008D005E">
      <w:pPr>
        <w:shd w:val="clear" w:color="auto" w:fill="FFFFFF"/>
        <w:tabs>
          <w:tab w:val="left" w:pos="342"/>
        </w:tabs>
        <w:autoSpaceDE w:val="0"/>
        <w:spacing w:line="266" w:lineRule="exact"/>
        <w:jc w:val="center"/>
        <w:rPr>
          <w:b/>
          <w:bCs/>
        </w:rPr>
      </w:pPr>
      <w:r>
        <w:rPr>
          <w:b/>
          <w:bCs/>
        </w:rPr>
        <w:t>Kryteria stosowane przy wyborze ofert</w:t>
      </w:r>
    </w:p>
    <w:p w:rsidR="008D005E" w:rsidRDefault="008D005E" w:rsidP="008D005E">
      <w:pPr>
        <w:shd w:val="clear" w:color="auto" w:fill="FFFFFF"/>
        <w:tabs>
          <w:tab w:val="left" w:pos="342"/>
        </w:tabs>
        <w:autoSpaceDE w:val="0"/>
        <w:spacing w:line="266" w:lineRule="exact"/>
        <w:jc w:val="center"/>
      </w:pPr>
    </w:p>
    <w:p w:rsidR="008D005E" w:rsidRPr="00BA0CEF" w:rsidRDefault="00BA0CEF" w:rsidP="00BA0CEF">
      <w:pPr>
        <w:autoSpaceDE w:val="0"/>
        <w:jc w:val="both"/>
        <w:rPr>
          <w:b/>
          <w:spacing w:val="-6"/>
        </w:rPr>
      </w:pPr>
      <w:r>
        <w:rPr>
          <w:b/>
          <w:spacing w:val="-6"/>
        </w:rPr>
        <w:t>1.</w:t>
      </w:r>
      <w:r w:rsidR="008D005E" w:rsidRPr="00BA0CEF">
        <w:rPr>
          <w:b/>
          <w:spacing w:val="-6"/>
        </w:rPr>
        <w:t>Kryteria formalne:</w:t>
      </w:r>
    </w:p>
    <w:p w:rsidR="008D005E" w:rsidRPr="00F717FD" w:rsidRDefault="008D005E" w:rsidP="008D005E">
      <w:pPr>
        <w:autoSpaceDE w:val="0"/>
        <w:jc w:val="both"/>
        <w:rPr>
          <w:spacing w:val="-6"/>
          <w:sz w:val="12"/>
          <w:szCs w:val="12"/>
        </w:rPr>
      </w:pPr>
    </w:p>
    <w:p w:rsidR="008D005E" w:rsidRDefault="008D005E" w:rsidP="008D005E">
      <w:pPr>
        <w:numPr>
          <w:ilvl w:val="0"/>
          <w:numId w:val="8"/>
        </w:numPr>
        <w:tabs>
          <w:tab w:val="left" w:pos="330"/>
        </w:tabs>
        <w:autoSpaceDE w:val="0"/>
        <w:ind w:left="345" w:hanging="330"/>
        <w:jc w:val="both"/>
      </w:pPr>
      <w:r>
        <w:t xml:space="preserve">oceny formalnej ofert dokonują </w:t>
      </w:r>
      <w:r w:rsidR="00595A6B" w:rsidRPr="00595A6B">
        <w:t xml:space="preserve">pracownicy Urzędu Miasta Przasnysz </w:t>
      </w:r>
      <w:r w:rsidRPr="00595A6B">
        <w:t>wskazani przez Burmistrza Przasnysza n</w:t>
      </w:r>
      <w:r>
        <w:t>a podstawie Karty Oceny Formalnej, która stanowi załącznik nr 2 do ogłoszenia o konkursie,</w:t>
      </w:r>
    </w:p>
    <w:p w:rsidR="00EC43DA" w:rsidRDefault="008D005E" w:rsidP="00EC43DA">
      <w:pPr>
        <w:numPr>
          <w:ilvl w:val="0"/>
          <w:numId w:val="8"/>
        </w:numPr>
        <w:tabs>
          <w:tab w:val="left" w:pos="330"/>
        </w:tabs>
        <w:autoSpaceDE w:val="0"/>
        <w:ind w:left="345" w:hanging="330"/>
        <w:jc w:val="both"/>
      </w:pPr>
      <w:r>
        <w:t>ocena formalna składać się będzie z dwóch etapów. Etap I – nie spełnienie co najmniej jednego z kryteriów  skutkuje automatycznym odrzuceniem oferty. Etap II- ocena formalna z możliwością uzupeł</w:t>
      </w:r>
      <w:r w:rsidR="001E1A98">
        <w:t>nienia braków formalnych oferty,</w:t>
      </w:r>
    </w:p>
    <w:p w:rsidR="00EC43DA" w:rsidRPr="00EC43DA" w:rsidRDefault="00EC43DA" w:rsidP="00EC43DA">
      <w:pPr>
        <w:numPr>
          <w:ilvl w:val="0"/>
          <w:numId w:val="8"/>
        </w:numPr>
        <w:tabs>
          <w:tab w:val="left" w:pos="330"/>
        </w:tabs>
        <w:autoSpaceDE w:val="0"/>
        <w:ind w:left="345" w:hanging="330"/>
        <w:jc w:val="both"/>
      </w:pPr>
      <w:r>
        <w:t>w</w:t>
      </w:r>
      <w:r w:rsidRPr="00EC43DA">
        <w:t xml:space="preserve"> przypadku stwierdzenia błędów formalnych w II Etapie oceny formalnej oferent zostaje wezwany do poprawienia błędów formalnych w terminie 7 dni od uzyskania informacji o błędach. </w:t>
      </w:r>
    </w:p>
    <w:p w:rsidR="001E1A98" w:rsidRDefault="001E1A98" w:rsidP="008D005E">
      <w:pPr>
        <w:jc w:val="both"/>
        <w:rPr>
          <w:b/>
        </w:rPr>
      </w:pPr>
    </w:p>
    <w:p w:rsidR="008D005E" w:rsidRDefault="008D005E" w:rsidP="008D005E">
      <w:pPr>
        <w:jc w:val="both"/>
        <w:rPr>
          <w:b/>
        </w:rPr>
      </w:pPr>
      <w:r>
        <w:rPr>
          <w:b/>
        </w:rPr>
        <w:t>2. Kryteria merytoryczne:</w:t>
      </w:r>
    </w:p>
    <w:p w:rsidR="008D005E" w:rsidRPr="008E4ECB" w:rsidRDefault="008D005E" w:rsidP="008D005E">
      <w:pPr>
        <w:jc w:val="both"/>
        <w:rPr>
          <w:sz w:val="12"/>
          <w:szCs w:val="12"/>
        </w:rPr>
      </w:pPr>
    </w:p>
    <w:p w:rsidR="008D005E" w:rsidRDefault="008D005E" w:rsidP="008D005E">
      <w:pPr>
        <w:numPr>
          <w:ilvl w:val="0"/>
          <w:numId w:val="9"/>
        </w:numPr>
        <w:jc w:val="both"/>
      </w:pPr>
      <w:r>
        <w:t xml:space="preserve">oceny merytorycznej złożonych ofert dokona Komisja Konkursowa do opiniowania ofert. </w:t>
      </w:r>
    </w:p>
    <w:p w:rsidR="008D005E" w:rsidRDefault="008D005E" w:rsidP="008D005E">
      <w:pPr>
        <w:jc w:val="both"/>
        <w:rPr>
          <w:sz w:val="12"/>
          <w:szCs w:val="12"/>
        </w:rPr>
      </w:pPr>
    </w:p>
    <w:p w:rsidR="008D005E" w:rsidRDefault="008D005E" w:rsidP="008D005E">
      <w:pPr>
        <w:numPr>
          <w:ilvl w:val="0"/>
          <w:numId w:val="9"/>
        </w:numPr>
        <w:autoSpaceDE w:val="0"/>
        <w:jc w:val="both"/>
      </w:pPr>
      <w:r>
        <w:t xml:space="preserve">wzór Karty Oceny Merytorycznej stanowi załącznik nr 3 do niniejszego ogłoszenia  </w:t>
      </w:r>
      <w:r w:rsidR="005555BB">
        <w:t xml:space="preserve">        </w:t>
      </w:r>
      <w:r>
        <w:t xml:space="preserve">        o konkursie.</w:t>
      </w:r>
    </w:p>
    <w:p w:rsidR="008D005E" w:rsidRDefault="008D005E" w:rsidP="008D005E">
      <w:pPr>
        <w:autoSpaceDE w:val="0"/>
        <w:rPr>
          <w:sz w:val="12"/>
          <w:szCs w:val="12"/>
        </w:rPr>
      </w:pPr>
    </w:p>
    <w:p w:rsidR="008D005E" w:rsidRDefault="008D005E" w:rsidP="008D005E">
      <w:pPr>
        <w:autoSpaceDE w:val="0"/>
        <w:jc w:val="both"/>
        <w:rPr>
          <w:b/>
        </w:rPr>
      </w:pPr>
      <w:r>
        <w:rPr>
          <w:b/>
        </w:rPr>
        <w:t>3. Kryteria strategiczne:</w:t>
      </w:r>
    </w:p>
    <w:p w:rsidR="008D005E" w:rsidRDefault="008D005E" w:rsidP="008D005E">
      <w:pPr>
        <w:autoSpaceDE w:val="0"/>
        <w:jc w:val="both"/>
        <w:rPr>
          <w:b/>
          <w:sz w:val="12"/>
          <w:szCs w:val="12"/>
        </w:rPr>
      </w:pPr>
    </w:p>
    <w:p w:rsidR="008D005E" w:rsidRDefault="008D005E" w:rsidP="008D005E">
      <w:pPr>
        <w:tabs>
          <w:tab w:val="left" w:pos="690"/>
        </w:tabs>
        <w:autoSpaceDE w:val="0"/>
        <w:ind w:left="345" w:hanging="315"/>
        <w:jc w:val="both"/>
      </w:pPr>
      <w:r>
        <w:t xml:space="preserve">a. wzmacnianie współpracy w środowisku lokalnym poprzez </w:t>
      </w:r>
      <w:r>
        <w:rPr>
          <w:b/>
        </w:rPr>
        <w:t xml:space="preserve">wspólną realizację zadań  publicznych </w:t>
      </w:r>
      <w:r>
        <w:t>przez co najmniej dwóch oferentów,</w:t>
      </w:r>
    </w:p>
    <w:p w:rsidR="008D005E" w:rsidRDefault="008D005E" w:rsidP="008D005E">
      <w:pPr>
        <w:tabs>
          <w:tab w:val="left" w:pos="690"/>
        </w:tabs>
        <w:autoSpaceDE w:val="0"/>
        <w:ind w:left="345" w:hanging="315"/>
        <w:jc w:val="both"/>
        <w:rPr>
          <w:sz w:val="12"/>
          <w:szCs w:val="12"/>
        </w:rPr>
      </w:pPr>
    </w:p>
    <w:p w:rsidR="008D005E" w:rsidRDefault="008D005E" w:rsidP="008D005E">
      <w:pPr>
        <w:tabs>
          <w:tab w:val="left" w:pos="690"/>
        </w:tabs>
        <w:autoSpaceDE w:val="0"/>
        <w:ind w:left="345" w:hanging="315"/>
        <w:jc w:val="both"/>
      </w:pPr>
      <w:r>
        <w:t>b</w:t>
      </w:r>
      <w:r>
        <w:rPr>
          <w:b/>
        </w:rPr>
        <w:t>. innowacyjność</w:t>
      </w:r>
      <w:r>
        <w:t xml:space="preserve"> wyrażana  zastosowaniem nowych elementów w stosunku do</w:t>
      </w:r>
      <w:r>
        <w:rPr>
          <w:b/>
        </w:rPr>
        <w:t xml:space="preserve"> </w:t>
      </w:r>
      <w:r>
        <w:t>działań dotychczasowych podejmowanych na terenie Przasnysza, w szczególności</w:t>
      </w:r>
      <w:r>
        <w:rPr>
          <w:b/>
        </w:rPr>
        <w:t xml:space="preserve"> </w:t>
      </w:r>
      <w:r>
        <w:t>aktywizujących społeczność lokalną na etapie planowania i realizacji zadania,</w:t>
      </w:r>
    </w:p>
    <w:p w:rsidR="008D005E" w:rsidRDefault="008D005E" w:rsidP="008D005E">
      <w:pPr>
        <w:tabs>
          <w:tab w:val="left" w:pos="690"/>
        </w:tabs>
        <w:autoSpaceDE w:val="0"/>
        <w:ind w:left="345" w:hanging="315"/>
        <w:jc w:val="both"/>
        <w:rPr>
          <w:sz w:val="12"/>
          <w:szCs w:val="12"/>
        </w:rPr>
      </w:pPr>
    </w:p>
    <w:p w:rsidR="008D005E" w:rsidRDefault="008D005E" w:rsidP="008D005E">
      <w:pPr>
        <w:tabs>
          <w:tab w:val="left" w:pos="690"/>
        </w:tabs>
        <w:autoSpaceDE w:val="0"/>
        <w:ind w:left="345" w:hanging="315"/>
        <w:jc w:val="both"/>
      </w:pPr>
      <w:r>
        <w:t>c. w/w kryteria strategiczne będą premiowane przez Komisję Konkursową w karcie oceny   merytorycznej oferty  poprzez dodanie do ogólnej oceny  punktów za spełnienie każdego   z powyższych kryteriów,</w:t>
      </w:r>
    </w:p>
    <w:p w:rsidR="008D005E" w:rsidRDefault="008D005E" w:rsidP="008D005E">
      <w:pPr>
        <w:tabs>
          <w:tab w:val="left" w:pos="690"/>
        </w:tabs>
        <w:autoSpaceDE w:val="0"/>
        <w:ind w:left="345" w:hanging="315"/>
        <w:jc w:val="both"/>
        <w:rPr>
          <w:sz w:val="12"/>
          <w:szCs w:val="12"/>
        </w:rPr>
      </w:pPr>
    </w:p>
    <w:p w:rsidR="008D005E" w:rsidRDefault="008D005E" w:rsidP="008D005E">
      <w:pPr>
        <w:tabs>
          <w:tab w:val="left" w:pos="690"/>
        </w:tabs>
        <w:autoSpaceDE w:val="0"/>
        <w:ind w:left="345" w:hanging="315"/>
        <w:jc w:val="both"/>
      </w:pPr>
      <w:r>
        <w:t xml:space="preserve">d. spełnienie poszczególnych kryteriów strategicznych musi być precyzyjnie wskazane w ofercie poprzez  </w:t>
      </w:r>
      <w:proofErr w:type="spellStart"/>
      <w:r>
        <w:t>np</w:t>
      </w:r>
      <w:proofErr w:type="spellEnd"/>
      <w:r>
        <w:t>: załączenie dokumentu o zakresie planowanej współpracy przy realizacji zadania, szczegółowe opisanie innowacji, która występuje w zaplanowanym działaniu,  opisanie sposobu włączania odbiorców zadania w jego planowanie i realizację, itp.</w:t>
      </w:r>
    </w:p>
    <w:p w:rsidR="008D005E" w:rsidRDefault="008D005E" w:rsidP="008D005E">
      <w:pPr>
        <w:tabs>
          <w:tab w:val="left" w:pos="-180"/>
          <w:tab w:val="left" w:pos="180"/>
        </w:tabs>
        <w:jc w:val="both"/>
      </w:pPr>
    </w:p>
    <w:p w:rsidR="008D005E" w:rsidRDefault="008D005E" w:rsidP="008D005E">
      <w:pPr>
        <w:jc w:val="both"/>
      </w:pPr>
    </w:p>
    <w:p w:rsidR="008D005E" w:rsidRDefault="008D005E" w:rsidP="008D005E">
      <w:pPr>
        <w:jc w:val="both"/>
      </w:pPr>
    </w:p>
    <w:p w:rsidR="008D005E" w:rsidRDefault="008D005E" w:rsidP="008D005E">
      <w:pPr>
        <w:jc w:val="both"/>
      </w:pPr>
    </w:p>
    <w:p w:rsidR="008D005E" w:rsidRDefault="008D005E" w:rsidP="008D005E">
      <w:pPr>
        <w:jc w:val="both"/>
      </w:pPr>
    </w:p>
    <w:p w:rsidR="008D005E" w:rsidRDefault="008D005E" w:rsidP="008D005E"/>
    <w:p w:rsidR="008D005E" w:rsidRDefault="008D005E" w:rsidP="008D005E"/>
    <w:p w:rsidR="008D005E" w:rsidRDefault="008D005E" w:rsidP="008D005E"/>
    <w:p w:rsidR="008D005E" w:rsidRDefault="008D005E" w:rsidP="008D005E"/>
    <w:p w:rsidR="008D005E" w:rsidRDefault="008D005E" w:rsidP="008D005E"/>
    <w:p w:rsidR="008D005E" w:rsidRDefault="008D005E"/>
    <w:sectPr w:rsidR="008D005E">
      <w:pgSz w:w="11906" w:h="16838"/>
      <w:pgMar w:top="1134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">
    <w:nsid w:val="00000004"/>
    <w:multiLevelType w:val="multilevel"/>
    <w:tmpl w:val="00000004"/>
    <w:name w:val="WW8Num1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lef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4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singleLevel"/>
    <w:tmpl w:val="00000008"/>
    <w:name w:val="WW8Num5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</w:lvl>
  </w:abstractNum>
  <w:abstractNum w:abstractNumId="8">
    <w:nsid w:val="00000009"/>
    <w:multiLevelType w:val="singleLevel"/>
    <w:tmpl w:val="00000009"/>
    <w:name w:val="WW8Num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multilevel"/>
    <w:tmpl w:val="000000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38"/>
    <w:rsid w:val="001132F9"/>
    <w:rsid w:val="001E1A98"/>
    <w:rsid w:val="002746D2"/>
    <w:rsid w:val="002E6A41"/>
    <w:rsid w:val="00317543"/>
    <w:rsid w:val="00442ED3"/>
    <w:rsid w:val="00451C2A"/>
    <w:rsid w:val="004B439F"/>
    <w:rsid w:val="00501BCF"/>
    <w:rsid w:val="005555BB"/>
    <w:rsid w:val="00595A6B"/>
    <w:rsid w:val="005C3365"/>
    <w:rsid w:val="006B3F35"/>
    <w:rsid w:val="006B6F91"/>
    <w:rsid w:val="00710ED7"/>
    <w:rsid w:val="00717A53"/>
    <w:rsid w:val="00730D80"/>
    <w:rsid w:val="00850B4D"/>
    <w:rsid w:val="008C1EE4"/>
    <w:rsid w:val="008D005E"/>
    <w:rsid w:val="008E4ECB"/>
    <w:rsid w:val="00906293"/>
    <w:rsid w:val="009E074E"/>
    <w:rsid w:val="00AB546C"/>
    <w:rsid w:val="00BA0CEF"/>
    <w:rsid w:val="00BB6817"/>
    <w:rsid w:val="00C12D97"/>
    <w:rsid w:val="00C37F78"/>
    <w:rsid w:val="00CE70D8"/>
    <w:rsid w:val="00CF321E"/>
    <w:rsid w:val="00E03D77"/>
    <w:rsid w:val="00E13F38"/>
    <w:rsid w:val="00E306EA"/>
    <w:rsid w:val="00EC43DA"/>
    <w:rsid w:val="00F30B05"/>
    <w:rsid w:val="00F717FD"/>
    <w:rsid w:val="00FF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8C8D9-547D-4AD8-B3CA-3E14D62A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05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8D005E"/>
    <w:rPr>
      <w:b/>
      <w:bCs/>
    </w:rPr>
  </w:style>
  <w:style w:type="character" w:styleId="Hipercze">
    <w:name w:val="Hyperlink"/>
    <w:rsid w:val="008D005E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8D00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D005E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ormalnyWeb">
    <w:name w:val="Normal (Web)"/>
    <w:basedOn w:val="Normalny"/>
    <w:rsid w:val="008D005E"/>
    <w:pPr>
      <w:spacing w:before="280" w:after="280"/>
    </w:pPr>
  </w:style>
  <w:style w:type="paragraph" w:customStyle="1" w:styleId="Default">
    <w:name w:val="Default"/>
    <w:rsid w:val="008D005E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8D005E"/>
    <w:pPr>
      <w:ind w:left="708"/>
    </w:pPr>
    <w:rPr>
      <w:rFonts w:eastAsia="Calibri"/>
    </w:rPr>
  </w:style>
  <w:style w:type="paragraph" w:customStyle="1" w:styleId="Tekstpodstawowy21">
    <w:name w:val="Tekst podstawowy 21"/>
    <w:basedOn w:val="Normalny"/>
    <w:rsid w:val="008D005E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8D005E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2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293"/>
    <w:rPr>
      <w:rFonts w:ascii="Segoe UI" w:eastAsia="Andale Sans UI" w:hAnsi="Segoe UI" w:cs="Segoe UI"/>
      <w:kern w:val="1"/>
      <w:sz w:val="18"/>
      <w:szCs w:val="18"/>
    </w:rPr>
  </w:style>
  <w:style w:type="paragraph" w:styleId="Akapitzlist">
    <w:name w:val="List Paragraph"/>
    <w:basedOn w:val="Normalny"/>
    <w:uiPriority w:val="34"/>
    <w:qFormat/>
    <w:rsid w:val="00EC4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przasnysz.um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rzasnysz.um.gov.pl/" TargetMode="External"/><Relationship Id="rId5" Type="http://schemas.openxmlformats.org/officeDocument/2006/relationships/hyperlink" Target="http://www.bip.przasnysz.um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9</Pages>
  <Words>3183</Words>
  <Characters>19101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</cp:revision>
  <cp:lastPrinted>2016-03-03T10:17:00Z</cp:lastPrinted>
  <dcterms:created xsi:type="dcterms:W3CDTF">2016-03-01T12:59:00Z</dcterms:created>
  <dcterms:modified xsi:type="dcterms:W3CDTF">2016-03-03T12:42:00Z</dcterms:modified>
</cp:coreProperties>
</file>