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62" w:rsidRPr="007E7840" w:rsidRDefault="00921262" w:rsidP="00526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>Objaśnienia wartości przyjętych w Wieloletniej Prognozie Finansowej</w:t>
      </w:r>
    </w:p>
    <w:p w:rsidR="00921262" w:rsidRPr="007E7840" w:rsidRDefault="00921262" w:rsidP="00526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>Miasta Przasnysza na lata 201</w:t>
      </w:r>
      <w:r w:rsidR="000406A6" w:rsidRPr="007E78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9A323D" w:rsidRPr="007E78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06A6" w:rsidRPr="007E784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21262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262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W wyniku wprowadzonych zmian w Wieloletniej Prognozie Finansowej na lata 201</w:t>
      </w:r>
      <w:r w:rsidR="000406A6" w:rsidRPr="007E7840">
        <w:rPr>
          <w:rFonts w:ascii="Times New Roman" w:hAnsi="Times New Roman" w:cs="Times New Roman"/>
          <w:sz w:val="24"/>
          <w:szCs w:val="24"/>
        </w:rPr>
        <w:t>3</w:t>
      </w:r>
      <w:r w:rsidRPr="007E7840">
        <w:rPr>
          <w:rFonts w:ascii="Times New Roman" w:hAnsi="Times New Roman" w:cs="Times New Roman"/>
          <w:sz w:val="24"/>
          <w:szCs w:val="24"/>
        </w:rPr>
        <w:t xml:space="preserve"> - 20</w:t>
      </w:r>
      <w:r w:rsidR="009A323D" w:rsidRPr="007E7840">
        <w:rPr>
          <w:rFonts w:ascii="Times New Roman" w:hAnsi="Times New Roman" w:cs="Times New Roman"/>
          <w:sz w:val="24"/>
          <w:szCs w:val="24"/>
        </w:rPr>
        <w:t>2</w:t>
      </w:r>
      <w:r w:rsidR="000406A6" w:rsidRPr="007E7840">
        <w:rPr>
          <w:rFonts w:ascii="Times New Roman" w:hAnsi="Times New Roman" w:cs="Times New Roman"/>
          <w:sz w:val="24"/>
          <w:szCs w:val="24"/>
        </w:rPr>
        <w:t>2</w:t>
      </w:r>
      <w:r w:rsidRPr="007E7840">
        <w:rPr>
          <w:rFonts w:ascii="Times New Roman" w:hAnsi="Times New Roman" w:cs="Times New Roman"/>
          <w:sz w:val="24"/>
          <w:szCs w:val="24"/>
        </w:rPr>
        <w:t xml:space="preserve"> z</w:t>
      </w:r>
      <w:r w:rsidR="009A323D" w:rsidRPr="007E7840">
        <w:rPr>
          <w:rFonts w:ascii="Times New Roman" w:hAnsi="Times New Roman" w:cs="Times New Roman"/>
          <w:sz w:val="24"/>
          <w:szCs w:val="24"/>
        </w:rPr>
        <w:t>większa</w:t>
      </w:r>
      <w:r w:rsidRPr="007E7840">
        <w:rPr>
          <w:rFonts w:ascii="Times New Roman" w:hAnsi="Times New Roman" w:cs="Times New Roman"/>
          <w:sz w:val="24"/>
          <w:szCs w:val="24"/>
        </w:rPr>
        <w:t xml:space="preserve"> się w 201</w:t>
      </w:r>
      <w:r w:rsidR="000406A6" w:rsidRPr="007E7840">
        <w:rPr>
          <w:rFonts w:ascii="Times New Roman" w:hAnsi="Times New Roman" w:cs="Times New Roman"/>
          <w:sz w:val="24"/>
          <w:szCs w:val="24"/>
        </w:rPr>
        <w:t>3</w:t>
      </w:r>
      <w:r w:rsidR="00722D1C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r. dochody budżetowe o kwotę </w:t>
      </w:r>
      <w:r w:rsidR="003B404D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="00161064">
        <w:rPr>
          <w:rFonts w:ascii="Times New Roman" w:hAnsi="Times New Roman" w:cs="Times New Roman"/>
          <w:sz w:val="24"/>
          <w:szCs w:val="24"/>
        </w:rPr>
        <w:t>123</w:t>
      </w:r>
      <w:r w:rsidR="0091681E">
        <w:rPr>
          <w:rFonts w:ascii="Times New Roman" w:hAnsi="Times New Roman" w:cs="Times New Roman"/>
          <w:sz w:val="24"/>
          <w:szCs w:val="24"/>
        </w:rPr>
        <w:t>.</w:t>
      </w:r>
      <w:r w:rsidR="00161064">
        <w:rPr>
          <w:rFonts w:ascii="Times New Roman" w:hAnsi="Times New Roman" w:cs="Times New Roman"/>
          <w:sz w:val="24"/>
          <w:szCs w:val="24"/>
        </w:rPr>
        <w:t>217</w:t>
      </w:r>
      <w:r w:rsidR="00BD2C19">
        <w:rPr>
          <w:rFonts w:ascii="Times New Roman" w:hAnsi="Times New Roman" w:cs="Times New Roman"/>
          <w:sz w:val="24"/>
          <w:szCs w:val="24"/>
        </w:rPr>
        <w:t>,00</w:t>
      </w:r>
      <w:r w:rsidR="000406A6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="00102A6D" w:rsidRPr="007E7840">
        <w:rPr>
          <w:rFonts w:ascii="Times New Roman" w:hAnsi="Times New Roman" w:cs="Times New Roman"/>
          <w:sz w:val="24"/>
          <w:szCs w:val="24"/>
        </w:rPr>
        <w:t>zł;</w:t>
      </w:r>
      <w:r w:rsidRPr="007E7840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877846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-</w:t>
      </w:r>
      <w:r w:rsidR="007E7840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dochody bieżące zwiększa się o kwotę   </w:t>
      </w:r>
      <w:r w:rsidR="00161064">
        <w:rPr>
          <w:rFonts w:ascii="Times New Roman" w:hAnsi="Times New Roman" w:cs="Times New Roman"/>
          <w:sz w:val="24"/>
          <w:szCs w:val="24"/>
        </w:rPr>
        <w:t>123.217</w:t>
      </w:r>
      <w:r w:rsidR="00BD2C19">
        <w:rPr>
          <w:rFonts w:ascii="Times New Roman" w:hAnsi="Times New Roman" w:cs="Times New Roman"/>
          <w:sz w:val="24"/>
          <w:szCs w:val="24"/>
        </w:rPr>
        <w:t>,00</w:t>
      </w:r>
      <w:r w:rsidR="000406A6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zł, </w:t>
      </w:r>
    </w:p>
    <w:p w:rsidR="0020533E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-</w:t>
      </w:r>
      <w:r w:rsidR="007E7840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>dochody majątkowe</w:t>
      </w:r>
      <w:r w:rsidR="00BD2C19">
        <w:rPr>
          <w:rFonts w:ascii="Times New Roman" w:hAnsi="Times New Roman" w:cs="Times New Roman"/>
          <w:sz w:val="24"/>
          <w:szCs w:val="24"/>
        </w:rPr>
        <w:t xml:space="preserve"> pozostają bez zmian</w:t>
      </w:r>
      <w:r w:rsidR="0091681E">
        <w:rPr>
          <w:rFonts w:ascii="Times New Roman" w:hAnsi="Times New Roman" w:cs="Times New Roman"/>
          <w:sz w:val="24"/>
          <w:szCs w:val="24"/>
        </w:rPr>
        <w:t>.</w:t>
      </w:r>
    </w:p>
    <w:p w:rsidR="00552FC1" w:rsidRPr="007E7840" w:rsidRDefault="0020533E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 xml:space="preserve">Dochody bieżące i dochody majątkowe ze środków </w:t>
      </w:r>
      <w:r w:rsidR="00102A6D" w:rsidRPr="007E7840">
        <w:rPr>
          <w:rFonts w:ascii="Times New Roman" w:hAnsi="Times New Roman" w:cs="Times New Roman"/>
          <w:sz w:val="24"/>
          <w:szCs w:val="24"/>
        </w:rPr>
        <w:t xml:space="preserve">z </w:t>
      </w:r>
      <w:r w:rsidRPr="007E7840">
        <w:rPr>
          <w:rFonts w:ascii="Times New Roman" w:hAnsi="Times New Roman" w:cs="Times New Roman"/>
          <w:sz w:val="24"/>
          <w:szCs w:val="24"/>
        </w:rPr>
        <w:t>UE pozostają bez zmian.</w:t>
      </w:r>
    </w:p>
    <w:p w:rsidR="00921262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Z</w:t>
      </w:r>
      <w:r w:rsidR="009A323D" w:rsidRPr="007E7840">
        <w:rPr>
          <w:rFonts w:ascii="Times New Roman" w:hAnsi="Times New Roman" w:cs="Times New Roman"/>
          <w:sz w:val="24"/>
          <w:szCs w:val="24"/>
        </w:rPr>
        <w:t>większa</w:t>
      </w:r>
      <w:r w:rsidR="003B404D">
        <w:rPr>
          <w:rFonts w:ascii="Times New Roman" w:hAnsi="Times New Roman" w:cs="Times New Roman"/>
          <w:sz w:val="24"/>
          <w:szCs w:val="24"/>
        </w:rPr>
        <w:t xml:space="preserve"> się wydatki budżetowe o kwotę   </w:t>
      </w:r>
      <w:r w:rsidR="00F46C96">
        <w:rPr>
          <w:rFonts w:ascii="Times New Roman" w:hAnsi="Times New Roman" w:cs="Times New Roman"/>
          <w:sz w:val="24"/>
          <w:szCs w:val="24"/>
        </w:rPr>
        <w:t>153.217</w:t>
      </w:r>
      <w:r w:rsidR="00BD2C19">
        <w:rPr>
          <w:rFonts w:ascii="Times New Roman" w:hAnsi="Times New Roman" w:cs="Times New Roman"/>
          <w:sz w:val="24"/>
          <w:szCs w:val="24"/>
        </w:rPr>
        <w:t>,00</w:t>
      </w:r>
      <w:r w:rsidR="000406A6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="00CA6D28" w:rsidRPr="007E7840">
        <w:rPr>
          <w:rFonts w:ascii="Times New Roman" w:hAnsi="Times New Roman" w:cs="Times New Roman"/>
          <w:sz w:val="24"/>
          <w:szCs w:val="24"/>
        </w:rPr>
        <w:t>zł</w:t>
      </w:r>
      <w:r w:rsidR="00102A6D" w:rsidRPr="007E7840">
        <w:rPr>
          <w:rFonts w:ascii="Times New Roman" w:hAnsi="Times New Roman" w:cs="Times New Roman"/>
          <w:sz w:val="24"/>
          <w:szCs w:val="24"/>
        </w:rPr>
        <w:t>;</w:t>
      </w:r>
      <w:r w:rsidR="00CA6D28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>w tym:</w:t>
      </w:r>
      <w:r w:rsidR="00A25BFD" w:rsidRPr="007E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46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-</w:t>
      </w:r>
      <w:r w:rsidR="007E7840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wydatki bieżące zwiększa się o kwotę   </w:t>
      </w:r>
      <w:r w:rsidR="00F46C96">
        <w:rPr>
          <w:rFonts w:ascii="Times New Roman" w:hAnsi="Times New Roman" w:cs="Times New Roman"/>
          <w:sz w:val="24"/>
          <w:szCs w:val="24"/>
        </w:rPr>
        <w:t>313</w:t>
      </w:r>
      <w:r w:rsidR="00BD2C19">
        <w:rPr>
          <w:rFonts w:ascii="Times New Roman" w:hAnsi="Times New Roman" w:cs="Times New Roman"/>
          <w:sz w:val="24"/>
          <w:szCs w:val="24"/>
        </w:rPr>
        <w:t>.</w:t>
      </w:r>
      <w:r w:rsidR="00F46C96">
        <w:rPr>
          <w:rFonts w:ascii="Times New Roman" w:hAnsi="Times New Roman" w:cs="Times New Roman"/>
          <w:sz w:val="24"/>
          <w:szCs w:val="24"/>
        </w:rPr>
        <w:t>217,0</w:t>
      </w:r>
      <w:r w:rsidR="00BD2C19">
        <w:rPr>
          <w:rFonts w:ascii="Times New Roman" w:hAnsi="Times New Roman" w:cs="Times New Roman"/>
          <w:sz w:val="24"/>
          <w:szCs w:val="24"/>
        </w:rPr>
        <w:t>0</w:t>
      </w:r>
      <w:r w:rsidR="000406A6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>zł</w:t>
      </w:r>
      <w:r w:rsidR="000406A6" w:rsidRPr="007E7840">
        <w:rPr>
          <w:rFonts w:ascii="Times New Roman" w:hAnsi="Times New Roman" w:cs="Times New Roman"/>
          <w:sz w:val="24"/>
          <w:szCs w:val="24"/>
        </w:rPr>
        <w:t>,</w:t>
      </w:r>
    </w:p>
    <w:p w:rsidR="00921262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-</w:t>
      </w:r>
      <w:r w:rsidR="007E7840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892581">
        <w:rPr>
          <w:rFonts w:ascii="Times New Roman" w:hAnsi="Times New Roman" w:cs="Times New Roman"/>
          <w:sz w:val="24"/>
          <w:szCs w:val="24"/>
        </w:rPr>
        <w:t>z</w:t>
      </w:r>
      <w:r w:rsidR="00B303F5">
        <w:rPr>
          <w:rFonts w:ascii="Times New Roman" w:hAnsi="Times New Roman" w:cs="Times New Roman"/>
          <w:sz w:val="24"/>
          <w:szCs w:val="24"/>
        </w:rPr>
        <w:t>mniejsza</w:t>
      </w:r>
      <w:r w:rsidR="00892581">
        <w:rPr>
          <w:rFonts w:ascii="Times New Roman" w:hAnsi="Times New Roman" w:cs="Times New Roman"/>
          <w:sz w:val="24"/>
          <w:szCs w:val="24"/>
        </w:rPr>
        <w:t xml:space="preserve"> się o kwotę </w:t>
      </w:r>
      <w:r w:rsidR="003B404D">
        <w:rPr>
          <w:rFonts w:ascii="Times New Roman" w:hAnsi="Times New Roman" w:cs="Times New Roman"/>
          <w:sz w:val="24"/>
          <w:szCs w:val="24"/>
        </w:rPr>
        <w:t xml:space="preserve"> </w:t>
      </w:r>
      <w:r w:rsidR="001F5C2C">
        <w:rPr>
          <w:rFonts w:ascii="Times New Roman" w:hAnsi="Times New Roman" w:cs="Times New Roman"/>
          <w:sz w:val="24"/>
          <w:szCs w:val="24"/>
        </w:rPr>
        <w:t xml:space="preserve"> </w:t>
      </w:r>
      <w:r w:rsidR="00F46C96">
        <w:rPr>
          <w:rFonts w:ascii="Times New Roman" w:hAnsi="Times New Roman" w:cs="Times New Roman"/>
          <w:sz w:val="24"/>
          <w:szCs w:val="24"/>
        </w:rPr>
        <w:t>1</w:t>
      </w:r>
      <w:r w:rsidR="00BD2C19">
        <w:rPr>
          <w:rFonts w:ascii="Times New Roman" w:hAnsi="Times New Roman" w:cs="Times New Roman"/>
          <w:sz w:val="24"/>
          <w:szCs w:val="24"/>
        </w:rPr>
        <w:t>60.000,00</w:t>
      </w:r>
      <w:r w:rsidR="00892581">
        <w:rPr>
          <w:rFonts w:ascii="Times New Roman" w:hAnsi="Times New Roman" w:cs="Times New Roman"/>
          <w:sz w:val="24"/>
          <w:szCs w:val="24"/>
        </w:rPr>
        <w:t xml:space="preserve"> zł</w:t>
      </w:r>
      <w:r w:rsidR="000406A6" w:rsidRPr="007E7840">
        <w:rPr>
          <w:rFonts w:ascii="Times New Roman" w:hAnsi="Times New Roman" w:cs="Times New Roman"/>
          <w:sz w:val="24"/>
          <w:szCs w:val="24"/>
        </w:rPr>
        <w:t>,</w:t>
      </w:r>
      <w:r w:rsidRPr="007E7840">
        <w:rPr>
          <w:rFonts w:ascii="Times New Roman" w:hAnsi="Times New Roman" w:cs="Times New Roman"/>
          <w:sz w:val="24"/>
          <w:szCs w:val="24"/>
        </w:rPr>
        <w:t xml:space="preserve"> w tym</w:t>
      </w:r>
      <w:r w:rsidR="000406A6" w:rsidRPr="007E7840">
        <w:rPr>
          <w:rFonts w:ascii="Times New Roman" w:hAnsi="Times New Roman" w:cs="Times New Roman"/>
          <w:sz w:val="24"/>
          <w:szCs w:val="24"/>
        </w:rPr>
        <w:t xml:space="preserve">: </w:t>
      </w:r>
      <w:r w:rsidRPr="007E7840">
        <w:rPr>
          <w:rFonts w:ascii="Times New Roman" w:hAnsi="Times New Roman" w:cs="Times New Roman"/>
          <w:i/>
          <w:iCs/>
          <w:sz w:val="24"/>
          <w:szCs w:val="24"/>
        </w:rPr>
        <w:t>wydatki majątkowe objęte limitem z</w:t>
      </w:r>
      <w:r w:rsidR="00F46C96">
        <w:rPr>
          <w:rFonts w:ascii="Times New Roman" w:hAnsi="Times New Roman" w:cs="Times New Roman"/>
          <w:i/>
          <w:iCs/>
          <w:sz w:val="24"/>
          <w:szCs w:val="24"/>
        </w:rPr>
        <w:t>mniejsza</w:t>
      </w:r>
      <w:r w:rsidR="00BD2C19">
        <w:rPr>
          <w:rFonts w:ascii="Times New Roman" w:hAnsi="Times New Roman" w:cs="Times New Roman"/>
          <w:i/>
          <w:iCs/>
          <w:sz w:val="24"/>
          <w:szCs w:val="24"/>
        </w:rPr>
        <w:t xml:space="preserve"> się</w:t>
      </w:r>
      <w:r w:rsidR="008925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03F5">
        <w:rPr>
          <w:rFonts w:ascii="Times New Roman" w:hAnsi="Times New Roman" w:cs="Times New Roman"/>
          <w:i/>
          <w:iCs/>
          <w:sz w:val="24"/>
          <w:szCs w:val="24"/>
        </w:rPr>
        <w:t>w 2013</w:t>
      </w:r>
      <w:r w:rsidR="001F5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03F5"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r w:rsidR="00892581">
        <w:rPr>
          <w:rFonts w:ascii="Times New Roman" w:hAnsi="Times New Roman" w:cs="Times New Roman"/>
          <w:i/>
          <w:iCs/>
          <w:sz w:val="24"/>
          <w:szCs w:val="24"/>
        </w:rPr>
        <w:t>o kwotę</w:t>
      </w:r>
      <w:r w:rsidR="001F5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25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6C96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="00BD2C1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91681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D2C19">
        <w:rPr>
          <w:rFonts w:ascii="Times New Roman" w:hAnsi="Times New Roman" w:cs="Times New Roman"/>
          <w:i/>
          <w:iCs/>
          <w:sz w:val="24"/>
          <w:szCs w:val="24"/>
        </w:rPr>
        <w:t>000,00</w:t>
      </w:r>
      <w:r w:rsidR="00722D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2C19">
        <w:rPr>
          <w:rFonts w:ascii="Times New Roman" w:hAnsi="Times New Roman" w:cs="Times New Roman"/>
          <w:i/>
          <w:iCs/>
          <w:sz w:val="24"/>
          <w:szCs w:val="24"/>
        </w:rPr>
        <w:t>zł</w:t>
      </w:r>
    </w:p>
    <w:p w:rsidR="001D4B52" w:rsidRPr="007E7840" w:rsidRDefault="001D4B52" w:rsidP="001D4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7840">
        <w:rPr>
          <w:rFonts w:ascii="Times New Roman" w:hAnsi="Times New Roman" w:cs="Times New Roman"/>
          <w:iCs/>
          <w:sz w:val="24"/>
          <w:szCs w:val="24"/>
        </w:rPr>
        <w:t xml:space="preserve">Zwiększa się w 2013 roku przychody budżetu o kwotę </w:t>
      </w:r>
      <w:r>
        <w:rPr>
          <w:rFonts w:ascii="Times New Roman" w:hAnsi="Times New Roman" w:cs="Times New Roman"/>
          <w:iCs/>
          <w:sz w:val="24"/>
          <w:szCs w:val="24"/>
        </w:rPr>
        <w:t>30</w:t>
      </w:r>
      <w:r w:rsidRPr="007E7840">
        <w:rPr>
          <w:rFonts w:ascii="Times New Roman" w:hAnsi="Times New Roman" w:cs="Times New Roman"/>
          <w:iCs/>
          <w:sz w:val="24"/>
          <w:szCs w:val="24"/>
        </w:rPr>
        <w:t>.000,00 zł pochodzącą z rozd</w:t>
      </w:r>
      <w:r w:rsidRPr="007E7840">
        <w:rPr>
          <w:rFonts w:ascii="Times New Roman" w:hAnsi="Times New Roman" w:cs="Times New Roman"/>
          <w:iCs/>
          <w:sz w:val="24"/>
          <w:szCs w:val="24"/>
        </w:rPr>
        <w:t>y</w:t>
      </w:r>
      <w:r w:rsidRPr="007E7840">
        <w:rPr>
          <w:rFonts w:ascii="Times New Roman" w:hAnsi="Times New Roman" w:cs="Times New Roman"/>
          <w:iCs/>
          <w:sz w:val="24"/>
          <w:szCs w:val="24"/>
        </w:rPr>
        <w:t>sponowania wolnych środków jako nadwyżki środków pieniężnych na rachunku budżetu wyn</w:t>
      </w:r>
      <w:r w:rsidRPr="007E7840">
        <w:rPr>
          <w:rFonts w:ascii="Times New Roman" w:hAnsi="Times New Roman" w:cs="Times New Roman"/>
          <w:iCs/>
          <w:sz w:val="24"/>
          <w:szCs w:val="24"/>
        </w:rPr>
        <w:t>i</w:t>
      </w:r>
      <w:r w:rsidRPr="007E7840">
        <w:rPr>
          <w:rFonts w:ascii="Times New Roman" w:hAnsi="Times New Roman" w:cs="Times New Roman"/>
          <w:iCs/>
          <w:sz w:val="24"/>
          <w:szCs w:val="24"/>
        </w:rPr>
        <w:t>kającą z rozliczenia wyemitowanych papierów wartościowych, kredytów i pożyczek z lat ubi</w:t>
      </w:r>
      <w:r w:rsidRPr="007E7840">
        <w:rPr>
          <w:rFonts w:ascii="Times New Roman" w:hAnsi="Times New Roman" w:cs="Times New Roman"/>
          <w:iCs/>
          <w:sz w:val="24"/>
          <w:szCs w:val="24"/>
        </w:rPr>
        <w:t>e</w:t>
      </w:r>
      <w:r w:rsidRPr="007E7840">
        <w:rPr>
          <w:rFonts w:ascii="Times New Roman" w:hAnsi="Times New Roman" w:cs="Times New Roman"/>
          <w:iCs/>
          <w:sz w:val="24"/>
          <w:szCs w:val="24"/>
        </w:rPr>
        <w:t>głych. Po zmianie przychody budżetu wynosić będą 6.3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7E7840">
        <w:rPr>
          <w:rFonts w:ascii="Times New Roman" w:hAnsi="Times New Roman" w:cs="Times New Roman"/>
          <w:iCs/>
          <w:sz w:val="24"/>
          <w:szCs w:val="24"/>
        </w:rPr>
        <w:t>3.839,00 zł.</w:t>
      </w:r>
    </w:p>
    <w:p w:rsidR="001D4B52" w:rsidRPr="007E7840" w:rsidRDefault="001D4B52" w:rsidP="001D4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7840">
        <w:rPr>
          <w:rFonts w:ascii="Times New Roman" w:hAnsi="Times New Roman" w:cs="Times New Roman"/>
          <w:iCs/>
          <w:sz w:val="24"/>
          <w:szCs w:val="24"/>
        </w:rPr>
        <w:t xml:space="preserve">Zwiększa się deficyt budżetu o kwotę </w:t>
      </w:r>
      <w:r w:rsidR="00F06F61">
        <w:rPr>
          <w:rFonts w:ascii="Times New Roman" w:hAnsi="Times New Roman" w:cs="Times New Roman"/>
          <w:iCs/>
          <w:sz w:val="24"/>
          <w:szCs w:val="24"/>
        </w:rPr>
        <w:t>3</w:t>
      </w:r>
      <w:r w:rsidRPr="007E7840">
        <w:rPr>
          <w:rFonts w:ascii="Times New Roman" w:hAnsi="Times New Roman" w:cs="Times New Roman"/>
          <w:iCs/>
          <w:sz w:val="24"/>
          <w:szCs w:val="24"/>
        </w:rPr>
        <w:t>0.000,00 zł.</w:t>
      </w:r>
      <w:r w:rsidR="00F06F61">
        <w:rPr>
          <w:rFonts w:ascii="Times New Roman" w:hAnsi="Times New Roman" w:cs="Times New Roman"/>
          <w:iCs/>
          <w:sz w:val="24"/>
          <w:szCs w:val="24"/>
        </w:rPr>
        <w:t xml:space="preserve"> Deficyt po zmianie wyniesie 3.597.087,00zł.</w:t>
      </w:r>
    </w:p>
    <w:p w:rsidR="00892581" w:rsidRPr="007E7840" w:rsidRDefault="00892581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1262" w:rsidRPr="007E7840" w:rsidRDefault="00921262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>W wykazie przedsięwzięć na lata 201</w:t>
      </w:r>
      <w:r w:rsidR="000B3393" w:rsidRPr="007E78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 w:rsidR="000B3393" w:rsidRPr="007E784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wprowadza się następujące zmiany:</w:t>
      </w:r>
    </w:p>
    <w:p w:rsidR="007E7840" w:rsidRPr="007E7840" w:rsidRDefault="007E7840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7EE" w:rsidRPr="007E7840" w:rsidRDefault="000927EE" w:rsidP="003B404D">
      <w:pPr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Wydatki  na programy, projekty lub zadania związane z programami realizowanymi </w:t>
      </w:r>
      <w:r w:rsidR="007E7840" w:rsidRPr="007E78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z udziałem środków, o których mowa w art. 5 ust.1 </w:t>
      </w:r>
      <w:proofErr w:type="spellStart"/>
      <w:r w:rsidRPr="007E7840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2 i 3 ustawy z dnia 27 sierpnia 2009r. o finansach publicznych </w:t>
      </w:r>
      <w:r w:rsidR="002B4E64">
        <w:rPr>
          <w:rFonts w:ascii="Times New Roman" w:hAnsi="Times New Roman" w:cs="Times New Roman"/>
          <w:b/>
          <w:bCs/>
          <w:sz w:val="24"/>
          <w:szCs w:val="24"/>
        </w:rPr>
        <w:t xml:space="preserve"> ( Dz. U. Nr 157, poz. 1240, z </w:t>
      </w:r>
      <w:proofErr w:type="spellStart"/>
      <w:r w:rsidRPr="007E7840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7E7840">
        <w:rPr>
          <w:rFonts w:ascii="Times New Roman" w:hAnsi="Times New Roman" w:cs="Times New Roman"/>
          <w:b/>
          <w:bCs/>
          <w:sz w:val="24"/>
          <w:szCs w:val="24"/>
        </w:rPr>
        <w:t>. zm.), z tego:</w:t>
      </w:r>
    </w:p>
    <w:p w:rsidR="004626D1" w:rsidRPr="007E7840" w:rsidRDefault="000927EE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04C4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C51194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wydatki bieżące</w:t>
      </w:r>
      <w:r w:rsidR="00552FC1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51DE9"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51DE9" w:rsidRPr="007E7840">
        <w:rPr>
          <w:rFonts w:ascii="Times New Roman" w:hAnsi="Times New Roman" w:cs="Times New Roman"/>
          <w:bCs/>
          <w:sz w:val="24"/>
          <w:szCs w:val="24"/>
        </w:rPr>
        <w:t>pozostają bez zmian</w:t>
      </w:r>
      <w:r w:rsidR="00BD2C19">
        <w:rPr>
          <w:rFonts w:ascii="Times New Roman" w:hAnsi="Times New Roman" w:cs="Times New Roman"/>
          <w:bCs/>
          <w:sz w:val="24"/>
          <w:szCs w:val="24"/>
        </w:rPr>
        <w:t>,</w:t>
      </w:r>
    </w:p>
    <w:p w:rsidR="00BD2C19" w:rsidRDefault="00BD2C19" w:rsidP="00BD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2062B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2062B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 majątkowe</w:t>
      </w:r>
      <w:r w:rsidR="00552FC1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D2C1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B3393"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bCs/>
          <w:sz w:val="24"/>
          <w:szCs w:val="24"/>
        </w:rPr>
        <w:t>pozostają bez zmian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D2C19" w:rsidRPr="007E7840" w:rsidRDefault="00BD2C19" w:rsidP="00BD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393" w:rsidRPr="007E7840" w:rsidRDefault="000B3393" w:rsidP="003B404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>2. Wydatki na programy</w:t>
      </w:r>
      <w:r w:rsidR="000927EE"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, projekty lub zadania pozostałe (inne niż wymienione w </w:t>
      </w:r>
      <w:proofErr w:type="spellStart"/>
      <w:r w:rsidR="000927EE" w:rsidRPr="007E7840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="000927EE"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1.1</w:t>
      </w:r>
      <w:r w:rsidR="007A76C8" w:rsidRPr="007E78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927EE"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i 1.2), z tego:</w:t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3136" w:rsidRPr="007C0D7A" w:rsidRDefault="00551DE9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840">
        <w:rPr>
          <w:rFonts w:ascii="Times New Roman" w:hAnsi="Times New Roman" w:cs="Times New Roman"/>
          <w:bCs/>
          <w:sz w:val="24"/>
          <w:szCs w:val="24"/>
        </w:rPr>
        <w:t>a)</w:t>
      </w:r>
      <w:r w:rsidR="007A76C8" w:rsidRPr="007E7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0D7A">
        <w:rPr>
          <w:rFonts w:ascii="Times New Roman" w:hAnsi="Times New Roman" w:cs="Times New Roman"/>
          <w:bCs/>
          <w:sz w:val="24"/>
          <w:szCs w:val="24"/>
        </w:rPr>
        <w:t xml:space="preserve">zadanie pn. </w:t>
      </w:r>
      <w:r w:rsidR="007C0D7A" w:rsidRPr="00C93F4B">
        <w:rPr>
          <w:rFonts w:ascii="Times New Roman" w:hAnsi="Times New Roman" w:cs="Times New Roman"/>
          <w:bCs/>
          <w:sz w:val="24"/>
          <w:szCs w:val="24"/>
        </w:rPr>
        <w:t>„</w:t>
      </w:r>
      <w:r w:rsidR="00C93F4B" w:rsidRPr="00C93F4B">
        <w:rPr>
          <w:rFonts w:ascii="Times New Roman" w:hAnsi="Times New Roman" w:cs="Times New Roman"/>
          <w:iCs/>
          <w:color w:val="000000"/>
          <w:sz w:val="24"/>
          <w:szCs w:val="24"/>
        </w:rPr>
        <w:t>Budowa ścieżek rowerowych w Przasnysz</w:t>
      </w:r>
      <w:r w:rsidR="009B1EDC">
        <w:rPr>
          <w:rFonts w:ascii="Times New Roman" w:hAnsi="Times New Roman" w:cs="Times New Roman"/>
          <w:iCs/>
          <w:color w:val="000000"/>
          <w:sz w:val="24"/>
          <w:szCs w:val="24"/>
        </w:rPr>
        <w:t>u</w:t>
      </w:r>
      <w:r w:rsidR="00C93F4B">
        <w:rPr>
          <w:rFonts w:ascii="Times New Roman" w:hAnsi="Times New Roman" w:cs="Times New Roman"/>
          <w:iCs/>
          <w:color w:val="000000"/>
          <w:sz w:val="24"/>
          <w:szCs w:val="24"/>
        </w:rPr>
        <w:t>” zmniejsza</w:t>
      </w:r>
      <w:r w:rsidR="007C0D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się limit wyda</w:t>
      </w:r>
      <w:r w:rsidR="007C0D7A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7C0D7A">
        <w:rPr>
          <w:rFonts w:ascii="Times New Roman" w:hAnsi="Times New Roman" w:cs="Times New Roman"/>
          <w:bCs/>
          <w:color w:val="000000"/>
          <w:sz w:val="24"/>
          <w:szCs w:val="24"/>
        </w:rPr>
        <w:t>ków na 2013</w:t>
      </w:r>
      <w:r w:rsidR="00BD2C19">
        <w:rPr>
          <w:rFonts w:ascii="Times New Roman" w:hAnsi="Times New Roman" w:cs="Times New Roman"/>
          <w:bCs/>
          <w:color w:val="000000"/>
          <w:sz w:val="24"/>
          <w:szCs w:val="24"/>
        </w:rPr>
        <w:t>r. o kwotę 20.000,00</w:t>
      </w:r>
      <w:r w:rsidR="007C0D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</w:t>
      </w:r>
      <w:r w:rsidR="00BD2C1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8110E" w:rsidRDefault="009E3136" w:rsidP="00BD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zadanie pn.</w:t>
      </w:r>
      <w:r w:rsidRPr="009E3136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„</w:t>
      </w:r>
      <w:r w:rsidR="00C93F4B" w:rsidRPr="00C93F4B">
        <w:rPr>
          <w:rFonts w:ascii="Times New Roman" w:hAnsi="Times New Roman" w:cs="Times New Roman"/>
          <w:iCs/>
          <w:color w:val="000000"/>
          <w:sz w:val="24"/>
          <w:szCs w:val="24"/>
        </w:rPr>
        <w:t>Dokumentacje geodezyjne i projektowe budowy, przebudowy i rozbudowy ulic</w:t>
      </w:r>
      <w:r w:rsidR="00C93F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” zmniejsza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się limit wydatków na 2013r</w:t>
      </w:r>
      <w:r w:rsidR="00B811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kwotę </w:t>
      </w:r>
      <w:r w:rsidR="00C93F4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BD2C19">
        <w:rPr>
          <w:rFonts w:ascii="Times New Roman" w:hAnsi="Times New Roman" w:cs="Times New Roman"/>
          <w:bCs/>
          <w:color w:val="000000"/>
          <w:sz w:val="24"/>
          <w:szCs w:val="24"/>
        </w:rPr>
        <w:t>0.000,00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</w:t>
      </w:r>
      <w:r w:rsidR="00C93F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 zwiększa się limit wydatków </w:t>
      </w:r>
      <w:r w:rsidR="00C93F4B">
        <w:rPr>
          <w:rFonts w:ascii="Times New Roman" w:hAnsi="Times New Roman" w:cs="Times New Roman"/>
          <w:bCs/>
          <w:color w:val="000000"/>
          <w:sz w:val="24"/>
          <w:szCs w:val="24"/>
        </w:rPr>
        <w:br/>
        <w:t>w 2016r. o kwotę 30.000,00zł;</w:t>
      </w:r>
    </w:p>
    <w:p w:rsidR="00C93F4B" w:rsidRDefault="00C93F4B" w:rsidP="00BD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c) </w:t>
      </w:r>
      <w:r>
        <w:rPr>
          <w:rFonts w:ascii="Times New Roman" w:hAnsi="Times New Roman" w:cs="Times New Roman"/>
          <w:bCs/>
          <w:sz w:val="24"/>
          <w:szCs w:val="24"/>
        </w:rPr>
        <w:t xml:space="preserve">zadanie pn. </w:t>
      </w:r>
      <w:r w:rsidRPr="00C93F4B">
        <w:rPr>
          <w:rFonts w:ascii="Times New Roman" w:hAnsi="Times New Roman" w:cs="Times New Roman"/>
          <w:bCs/>
          <w:sz w:val="24"/>
          <w:szCs w:val="24"/>
        </w:rPr>
        <w:t>„</w:t>
      </w:r>
      <w:r w:rsidR="009B1EDC" w:rsidRPr="009B1EDC">
        <w:rPr>
          <w:rFonts w:ascii="Times New Roman" w:hAnsi="Times New Roman" w:cs="Times New Roman"/>
          <w:iCs/>
          <w:color w:val="000000"/>
          <w:sz w:val="24"/>
          <w:szCs w:val="24"/>
        </w:rPr>
        <w:t>Odnowa nawierzchni bitumicznych ulic miasta</w:t>
      </w:r>
      <w:r w:rsidR="009B1EDC">
        <w:rPr>
          <w:rFonts w:ascii="Times New Roman" w:hAnsi="Times New Roman" w:cs="Times New Roman"/>
          <w:iCs/>
          <w:color w:val="000000"/>
          <w:sz w:val="24"/>
          <w:szCs w:val="24"/>
        </w:rPr>
        <w:t>”</w:t>
      </w:r>
      <w:r w:rsidR="009B1ED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zmniejsza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się limit wyda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ków na 2013r. o kwotę </w:t>
      </w:r>
      <w:r w:rsidR="009B1EDC">
        <w:rPr>
          <w:rFonts w:ascii="Times New Roman" w:hAnsi="Times New Roman" w:cs="Times New Roman"/>
          <w:bCs/>
          <w:color w:val="000000"/>
          <w:sz w:val="24"/>
          <w:szCs w:val="24"/>
        </w:rPr>
        <w:t>150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.000,00 zł;</w:t>
      </w:r>
      <w:r w:rsidR="001610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zwiększa się limit wydatków w 2016r. o kwotę 150.000,00zł;</w:t>
      </w:r>
    </w:p>
    <w:p w:rsidR="00161064" w:rsidRDefault="00161064" w:rsidP="00BD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d)</w:t>
      </w:r>
      <w:r w:rsidRPr="00161064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161064">
        <w:rPr>
          <w:rFonts w:ascii="Times New Roman" w:hAnsi="Times New Roman" w:cs="Times New Roman"/>
          <w:iCs/>
          <w:color w:val="000000"/>
          <w:sz w:val="24"/>
          <w:szCs w:val="24"/>
        </w:rPr>
        <w:t>zadanie pn</w:t>
      </w:r>
      <w:r>
        <w:rPr>
          <w:rFonts w:ascii="Arial" w:hAnsi="Arial" w:cs="Arial"/>
          <w:i/>
          <w:iCs/>
          <w:color w:val="000000"/>
          <w:sz w:val="16"/>
          <w:szCs w:val="16"/>
        </w:rPr>
        <w:t>. „</w:t>
      </w:r>
      <w:r w:rsidRPr="00161064">
        <w:rPr>
          <w:rFonts w:ascii="Times New Roman" w:hAnsi="Times New Roman" w:cs="Times New Roman"/>
          <w:iCs/>
          <w:color w:val="000000"/>
          <w:sz w:val="24"/>
          <w:szCs w:val="24"/>
        </w:rPr>
        <w:t>Rewitalizacja - etap III (park miejski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)” zwiększa się limit wydatków na 2013r.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  <w:t>o kwotę 90.000,00zł</w:t>
      </w:r>
      <w:r w:rsidR="00F36976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zmniejsza się limit wydatków na 2014r. o kwotę 90.000,00zł;</w:t>
      </w:r>
    </w:p>
    <w:p w:rsidR="00161064" w:rsidRPr="00161064" w:rsidRDefault="00161064" w:rsidP="00BD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e) zadanie pn. </w:t>
      </w:r>
      <w:r w:rsidRPr="00161064">
        <w:rPr>
          <w:rFonts w:ascii="Times New Roman" w:hAnsi="Times New Roman" w:cs="Times New Roman"/>
          <w:iCs/>
          <w:color w:val="000000"/>
          <w:sz w:val="24"/>
          <w:szCs w:val="24"/>
        </w:rPr>
        <w:t>„Wzmocnienie atrakcyjności i konkurencyjności Przasnysza poprzez przywróc</w:t>
      </w:r>
      <w:r w:rsidRPr="00161064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Pr="00161064">
        <w:rPr>
          <w:rFonts w:ascii="Times New Roman" w:hAnsi="Times New Roman" w:cs="Times New Roman"/>
          <w:iCs/>
          <w:color w:val="000000"/>
          <w:sz w:val="24"/>
          <w:szCs w:val="24"/>
        </w:rPr>
        <w:t>nie walorów historycznych i rekreacyjnych rzeki Węgierki i terenów nadrzecznych”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zmniejsza się limit wydatków na 2013r. o kwot</w:t>
      </w:r>
      <w:r w:rsidR="00F36976">
        <w:rPr>
          <w:rFonts w:ascii="Times New Roman" w:hAnsi="Times New Roman" w:cs="Times New Roman"/>
          <w:iCs/>
          <w:color w:val="000000"/>
          <w:sz w:val="24"/>
          <w:szCs w:val="24"/>
        </w:rPr>
        <w:t>ę 50.000,00zł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a zwiększa się limit wydatków na 2016r.</w:t>
      </w:r>
      <w:r w:rsidR="00F36976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1D4B5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kwotę 50.000,00zł.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sectPr w:rsidR="00161064" w:rsidRPr="00161064" w:rsidSect="0082062B">
      <w:pgSz w:w="12240" w:h="15840"/>
      <w:pgMar w:top="851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921262"/>
    <w:rsid w:val="000320A0"/>
    <w:rsid w:val="000406A6"/>
    <w:rsid w:val="00046034"/>
    <w:rsid w:val="000730B2"/>
    <w:rsid w:val="000927EE"/>
    <w:rsid w:val="000A5AA1"/>
    <w:rsid w:val="000B3393"/>
    <w:rsid w:val="00102A6D"/>
    <w:rsid w:val="00121807"/>
    <w:rsid w:val="00161064"/>
    <w:rsid w:val="001D4B52"/>
    <w:rsid w:val="001F084E"/>
    <w:rsid w:val="001F112C"/>
    <w:rsid w:val="001F5C2C"/>
    <w:rsid w:val="0020533E"/>
    <w:rsid w:val="002B2CAF"/>
    <w:rsid w:val="002B3B49"/>
    <w:rsid w:val="002B4E64"/>
    <w:rsid w:val="002F50DA"/>
    <w:rsid w:val="00305B1B"/>
    <w:rsid w:val="0031349C"/>
    <w:rsid w:val="003875B0"/>
    <w:rsid w:val="00387B27"/>
    <w:rsid w:val="003B404D"/>
    <w:rsid w:val="00421D99"/>
    <w:rsid w:val="00440367"/>
    <w:rsid w:val="00453446"/>
    <w:rsid w:val="004626D1"/>
    <w:rsid w:val="00484530"/>
    <w:rsid w:val="004961FF"/>
    <w:rsid w:val="004A651A"/>
    <w:rsid w:val="004E0032"/>
    <w:rsid w:val="0052538C"/>
    <w:rsid w:val="00526543"/>
    <w:rsid w:val="00551DE9"/>
    <w:rsid w:val="00552FC1"/>
    <w:rsid w:val="00561AFD"/>
    <w:rsid w:val="006165D6"/>
    <w:rsid w:val="006755DF"/>
    <w:rsid w:val="00722D1C"/>
    <w:rsid w:val="00732F2B"/>
    <w:rsid w:val="007404C4"/>
    <w:rsid w:val="00770778"/>
    <w:rsid w:val="007A74D3"/>
    <w:rsid w:val="007A76C8"/>
    <w:rsid w:val="007B44CD"/>
    <w:rsid w:val="007C0D7A"/>
    <w:rsid w:val="007C498F"/>
    <w:rsid w:val="007E6458"/>
    <w:rsid w:val="007E7840"/>
    <w:rsid w:val="0082062B"/>
    <w:rsid w:val="008314F1"/>
    <w:rsid w:val="008731C9"/>
    <w:rsid w:val="00877846"/>
    <w:rsid w:val="00892581"/>
    <w:rsid w:val="008A5763"/>
    <w:rsid w:val="008C1B1A"/>
    <w:rsid w:val="008E0D6E"/>
    <w:rsid w:val="0091681E"/>
    <w:rsid w:val="00921262"/>
    <w:rsid w:val="00962120"/>
    <w:rsid w:val="00964893"/>
    <w:rsid w:val="009937A5"/>
    <w:rsid w:val="009A323D"/>
    <w:rsid w:val="009B1EDC"/>
    <w:rsid w:val="009E3136"/>
    <w:rsid w:val="00A07AD0"/>
    <w:rsid w:val="00A25BFD"/>
    <w:rsid w:val="00A86A53"/>
    <w:rsid w:val="00AE5A12"/>
    <w:rsid w:val="00B053BD"/>
    <w:rsid w:val="00B16A89"/>
    <w:rsid w:val="00B303F5"/>
    <w:rsid w:val="00B56466"/>
    <w:rsid w:val="00B8110E"/>
    <w:rsid w:val="00BD2C19"/>
    <w:rsid w:val="00C51194"/>
    <w:rsid w:val="00C64FAC"/>
    <w:rsid w:val="00C80E31"/>
    <w:rsid w:val="00C93F4B"/>
    <w:rsid w:val="00CA6D28"/>
    <w:rsid w:val="00CF3962"/>
    <w:rsid w:val="00D24F55"/>
    <w:rsid w:val="00D2608D"/>
    <w:rsid w:val="00D67847"/>
    <w:rsid w:val="00D7618D"/>
    <w:rsid w:val="00D92D84"/>
    <w:rsid w:val="00DC46F9"/>
    <w:rsid w:val="00DC5A38"/>
    <w:rsid w:val="00DD299F"/>
    <w:rsid w:val="00E07332"/>
    <w:rsid w:val="00E56100"/>
    <w:rsid w:val="00E60C89"/>
    <w:rsid w:val="00F01A4C"/>
    <w:rsid w:val="00F06F61"/>
    <w:rsid w:val="00F36976"/>
    <w:rsid w:val="00F46C96"/>
    <w:rsid w:val="00F8430F"/>
    <w:rsid w:val="00FC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1262"/>
    <w:pPr>
      <w:autoSpaceDE w:val="0"/>
      <w:autoSpaceDN w:val="0"/>
      <w:adjustRightInd w:val="0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B06D-06E3-47CC-ABD5-FC99200B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4294917609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Kowalska Jadwiga</cp:lastModifiedBy>
  <cp:revision>51</cp:revision>
  <cp:lastPrinted>2013-08-20T13:01:00Z</cp:lastPrinted>
  <dcterms:created xsi:type="dcterms:W3CDTF">2012-03-13T14:24:00Z</dcterms:created>
  <dcterms:modified xsi:type="dcterms:W3CDTF">2013-08-20T13:02:00Z</dcterms:modified>
</cp:coreProperties>
</file>