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F" w:rsidRDefault="00343A1F" w:rsidP="00343A1F">
      <w:pPr>
        <w:pStyle w:val="Tytu"/>
        <w:rPr>
          <w:sz w:val="26"/>
          <w:szCs w:val="26"/>
        </w:rPr>
      </w:pPr>
      <w:bookmarkStart w:id="0" w:name="_GoBack"/>
      <w:bookmarkEnd w:id="0"/>
    </w:p>
    <w:p w:rsidR="00343A1F" w:rsidRDefault="00343A1F" w:rsidP="00343A1F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RAMOWY  PLAN  PRACY </w:t>
      </w:r>
      <w:r w:rsidRPr="00343A1F">
        <w:rPr>
          <w:sz w:val="28"/>
          <w:szCs w:val="28"/>
        </w:rPr>
        <w:t>KOMISJI GOSPODARKI  KOMUNALNEJ, FINANSÓW I PORZĄDKU PUBLICZNEGO</w:t>
      </w:r>
      <w:r>
        <w:rPr>
          <w:sz w:val="28"/>
          <w:szCs w:val="28"/>
        </w:rPr>
        <w:t xml:space="preserve"> RADY  MIEJSKIEJ  W  PRZASNYSZU</w:t>
      </w:r>
    </w:p>
    <w:p w:rsidR="00343A1F" w:rsidRDefault="004D26AA" w:rsidP="00343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II  PÓŁROCZE  2017</w:t>
      </w:r>
      <w:r w:rsidR="00343A1F">
        <w:rPr>
          <w:b/>
          <w:sz w:val="28"/>
          <w:szCs w:val="28"/>
        </w:rPr>
        <w:t xml:space="preserve"> r.</w:t>
      </w:r>
    </w:p>
    <w:tbl>
      <w:tblPr>
        <w:tblW w:w="1539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625"/>
        <w:gridCol w:w="3145"/>
      </w:tblGrid>
      <w:tr w:rsidR="00225195" w:rsidTr="00225195">
        <w:trPr>
          <w:trHeight w:val="11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95" w:rsidRDefault="0022519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Miesiące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95" w:rsidRDefault="0022519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Tematyka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95" w:rsidRDefault="00225195">
            <w:pPr>
              <w:tabs>
                <w:tab w:val="left" w:pos="3216"/>
                <w:tab w:val="left" w:pos="3358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Odpowiedzialni </w:t>
            </w:r>
            <w:r>
              <w:rPr>
                <w:b/>
                <w:sz w:val="28"/>
                <w:szCs w:val="28"/>
                <w:lang w:eastAsia="en-US"/>
              </w:rPr>
              <w:br/>
              <w:t>za przygotowanie tematyki</w:t>
            </w:r>
          </w:p>
        </w:tc>
      </w:tr>
      <w:tr w:rsidR="00225195" w:rsidTr="00225195">
        <w:trPr>
          <w:trHeight w:val="11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95" w:rsidRDefault="0022519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Sierpień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5" w:rsidRDefault="00225195" w:rsidP="00225195">
            <w:pPr>
              <w:numPr>
                <w:ilvl w:val="0"/>
                <w:numId w:val="9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Sprawdzenie stanu przygotowania placówek oświatowych do roku szkolnego 2017/2018.</w:t>
            </w:r>
          </w:p>
          <w:p w:rsidR="00225195" w:rsidRDefault="00225195" w:rsidP="00225195">
            <w:pPr>
              <w:numPr>
                <w:ilvl w:val="0"/>
                <w:numId w:val="9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Podjęcie uchwał dotyczących gospodarowania zasobem mieszkaniowym miasta Przasnysz.</w:t>
            </w:r>
          </w:p>
          <w:p w:rsidR="00225195" w:rsidRDefault="00225195" w:rsidP="00225195">
            <w:pPr>
              <w:numPr>
                <w:ilvl w:val="0"/>
                <w:numId w:val="9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Komisja </w:t>
            </w:r>
            <w:proofErr w:type="spellStart"/>
            <w:r>
              <w:rPr>
                <w:sz w:val="28"/>
                <w:szCs w:val="28"/>
                <w:lang w:eastAsia="en-US"/>
              </w:rPr>
              <w:t>OKZiOS</w:t>
            </w:r>
            <w:proofErr w:type="spellEnd"/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Burmistrz</w:t>
            </w: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Skarbnik Miasta</w:t>
            </w:r>
          </w:p>
        </w:tc>
      </w:tr>
      <w:tr w:rsidR="00225195" w:rsidTr="00225195">
        <w:trPr>
          <w:trHeight w:val="11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95" w:rsidRDefault="0022519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Wrzesień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5" w:rsidRDefault="00225195" w:rsidP="00225195">
            <w:pPr>
              <w:numPr>
                <w:ilvl w:val="0"/>
                <w:numId w:val="10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Gazyfikacja miasta Przasnysz.</w:t>
            </w:r>
          </w:p>
          <w:p w:rsidR="00225195" w:rsidRDefault="00225195" w:rsidP="00225195">
            <w:pPr>
              <w:numPr>
                <w:ilvl w:val="0"/>
                <w:numId w:val="10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Informacja z wykonania budżetu Miasta Przasnysza za I półrocze 2017 r.</w:t>
            </w:r>
          </w:p>
          <w:p w:rsidR="00225195" w:rsidRDefault="00225195" w:rsidP="00225195">
            <w:pPr>
              <w:numPr>
                <w:ilvl w:val="0"/>
                <w:numId w:val="10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Burmistrz</w:t>
            </w: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Skarbnik Miasta</w:t>
            </w: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Skarbnik Miasta</w:t>
            </w:r>
          </w:p>
        </w:tc>
      </w:tr>
      <w:tr w:rsidR="00225195" w:rsidTr="00225195">
        <w:trPr>
          <w:trHeight w:val="14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95" w:rsidRDefault="0022519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Październik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5" w:rsidRDefault="00225195" w:rsidP="00225195">
            <w:pPr>
              <w:numPr>
                <w:ilvl w:val="0"/>
                <w:numId w:val="11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Sprawozdania z analizy złożonych oświadczeń majątkowych.</w:t>
            </w:r>
          </w:p>
          <w:p w:rsidR="00225195" w:rsidRDefault="00225195">
            <w:pPr>
              <w:spacing w:line="25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225195" w:rsidRDefault="00225195" w:rsidP="00225195">
            <w:pPr>
              <w:numPr>
                <w:ilvl w:val="0"/>
                <w:numId w:val="11"/>
              </w:num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Zmiany Wieloletniej Prognozy Finansowej i uchwały budżetowej miasta na 2017 r.</w:t>
            </w: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Przewodniczący Rady,</w:t>
            </w: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Burmistrz, Naczelnik US</w:t>
            </w: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Skarbnik Miasta</w:t>
            </w:r>
          </w:p>
        </w:tc>
      </w:tr>
      <w:tr w:rsidR="00225195" w:rsidTr="00225195">
        <w:trPr>
          <w:trHeight w:val="14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95" w:rsidRDefault="0022519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Listopad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5" w:rsidRDefault="00225195" w:rsidP="00225195">
            <w:pPr>
              <w:numPr>
                <w:ilvl w:val="0"/>
                <w:numId w:val="12"/>
              </w:numPr>
              <w:tabs>
                <w:tab w:val="num" w:pos="306"/>
              </w:tabs>
              <w:spacing w:line="256" w:lineRule="auto"/>
              <w:ind w:hanging="69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Uchwalenie stawek podatków i opłat lokalnych na 2018 r.</w:t>
            </w:r>
          </w:p>
          <w:p w:rsidR="00225195" w:rsidRDefault="00225195" w:rsidP="00225195">
            <w:pPr>
              <w:numPr>
                <w:ilvl w:val="0"/>
                <w:numId w:val="12"/>
              </w:numPr>
              <w:tabs>
                <w:tab w:val="num" w:pos="306"/>
              </w:tabs>
              <w:spacing w:line="256" w:lineRule="auto"/>
              <w:ind w:left="306" w:hanging="30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Miejski Program Profilaktyki i Rozwiązywania Problemów Alkoholowych oraz Przeciwdziałania Narkomanii na 2018 rok.</w:t>
            </w:r>
          </w:p>
          <w:p w:rsidR="00225195" w:rsidRDefault="00225195" w:rsidP="00225195">
            <w:pPr>
              <w:numPr>
                <w:ilvl w:val="0"/>
                <w:numId w:val="12"/>
              </w:numPr>
              <w:tabs>
                <w:tab w:val="num" w:pos="306"/>
              </w:tabs>
              <w:spacing w:line="256" w:lineRule="auto"/>
              <w:ind w:left="306" w:hanging="30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Skarbnik Miasta </w:t>
            </w: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Przewodniczący MKRPA</w:t>
            </w: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Skarbnik Miasta</w:t>
            </w:r>
          </w:p>
        </w:tc>
      </w:tr>
      <w:tr w:rsidR="00225195" w:rsidTr="00225195">
        <w:trPr>
          <w:trHeight w:val="9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95" w:rsidRDefault="0022519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Grudzień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5" w:rsidRDefault="00225195" w:rsidP="00225195">
            <w:pPr>
              <w:numPr>
                <w:ilvl w:val="0"/>
                <w:numId w:val="13"/>
              </w:numPr>
              <w:spacing w:line="256" w:lineRule="auto"/>
              <w:ind w:left="306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Uchwalenie budżetu miasta na 2018 r. </w:t>
            </w:r>
          </w:p>
          <w:p w:rsidR="00225195" w:rsidRDefault="00225195" w:rsidP="00225195">
            <w:pPr>
              <w:numPr>
                <w:ilvl w:val="0"/>
                <w:numId w:val="13"/>
              </w:numPr>
              <w:spacing w:line="256" w:lineRule="auto"/>
              <w:ind w:left="306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Burmistrz, Skarbnik</w:t>
            </w: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Miasta</w:t>
            </w:r>
          </w:p>
          <w:p w:rsidR="00225195" w:rsidRDefault="0022519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25195" w:rsidRDefault="00225195" w:rsidP="00225195">
      <w:pPr>
        <w:jc w:val="center"/>
        <w:rPr>
          <w:b/>
          <w:sz w:val="26"/>
          <w:szCs w:val="26"/>
        </w:rPr>
      </w:pPr>
    </w:p>
    <w:p w:rsidR="00343A1F" w:rsidRDefault="00EF01E5" w:rsidP="00343A1F">
      <w:pPr>
        <w:pStyle w:val="Legenda"/>
        <w:ind w:left="9911" w:firstLine="709"/>
        <w:rPr>
          <w:szCs w:val="28"/>
        </w:rPr>
      </w:pPr>
      <w:r>
        <w:rPr>
          <w:szCs w:val="28"/>
        </w:rPr>
        <w:t xml:space="preserve">  </w:t>
      </w:r>
      <w:r w:rsidR="00045D54">
        <w:rPr>
          <w:szCs w:val="28"/>
        </w:rPr>
        <w:t xml:space="preserve">  </w:t>
      </w:r>
      <w:r>
        <w:rPr>
          <w:szCs w:val="28"/>
        </w:rPr>
        <w:t xml:space="preserve"> </w:t>
      </w:r>
      <w:r w:rsidR="00343A1F" w:rsidRPr="00D31AA1">
        <w:rPr>
          <w:szCs w:val="28"/>
        </w:rPr>
        <w:t xml:space="preserve">Przewodniczący Komisji     </w:t>
      </w:r>
    </w:p>
    <w:p w:rsidR="00C4246D" w:rsidRDefault="00343A1F" w:rsidP="00A06135">
      <w:pPr>
        <w:ind w:left="10620"/>
      </w:pPr>
      <w:r>
        <w:rPr>
          <w:b/>
          <w:sz w:val="28"/>
          <w:szCs w:val="28"/>
        </w:rPr>
        <w:t xml:space="preserve">      </w:t>
      </w:r>
      <w:r w:rsidR="004D26AA">
        <w:rPr>
          <w:b/>
          <w:sz w:val="28"/>
          <w:szCs w:val="28"/>
        </w:rPr>
        <w:t xml:space="preserve"> </w:t>
      </w:r>
      <w:r w:rsidR="00045D54">
        <w:rPr>
          <w:b/>
          <w:sz w:val="28"/>
          <w:szCs w:val="28"/>
        </w:rPr>
        <w:t>/-/</w:t>
      </w:r>
      <w:r w:rsidR="004D26AA">
        <w:rPr>
          <w:b/>
          <w:sz w:val="28"/>
          <w:szCs w:val="28"/>
        </w:rPr>
        <w:t xml:space="preserve"> </w:t>
      </w:r>
      <w:r w:rsidRPr="00A2070D">
        <w:rPr>
          <w:b/>
          <w:sz w:val="28"/>
          <w:szCs w:val="28"/>
        </w:rPr>
        <w:t>Wiesław Wróblewski</w:t>
      </w:r>
    </w:p>
    <w:sectPr w:rsidR="00C4246D" w:rsidSect="00343A1F">
      <w:pgSz w:w="16838" w:h="11906" w:orient="landscape"/>
      <w:pgMar w:top="426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E04"/>
    <w:multiLevelType w:val="hybridMultilevel"/>
    <w:tmpl w:val="D9204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20B21"/>
    <w:multiLevelType w:val="hybridMultilevel"/>
    <w:tmpl w:val="5D26DE36"/>
    <w:lvl w:ilvl="0" w:tplc="D18E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9132EB"/>
    <w:multiLevelType w:val="hybridMultilevel"/>
    <w:tmpl w:val="615A5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B6E48"/>
    <w:multiLevelType w:val="hybridMultilevel"/>
    <w:tmpl w:val="FE767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5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E08BE"/>
    <w:multiLevelType w:val="hybridMultilevel"/>
    <w:tmpl w:val="E03E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13DC5"/>
    <w:multiLevelType w:val="hybridMultilevel"/>
    <w:tmpl w:val="E03E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971C08"/>
    <w:multiLevelType w:val="hybridMultilevel"/>
    <w:tmpl w:val="5D26DE36"/>
    <w:lvl w:ilvl="0" w:tplc="D18E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3331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CB168D"/>
    <w:multiLevelType w:val="hybridMultilevel"/>
    <w:tmpl w:val="2F880222"/>
    <w:lvl w:ilvl="0" w:tplc="19901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C41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BC929A7"/>
    <w:multiLevelType w:val="hybridMultilevel"/>
    <w:tmpl w:val="FE767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A"/>
    <w:rsid w:val="0003202C"/>
    <w:rsid w:val="00045D54"/>
    <w:rsid w:val="000820AC"/>
    <w:rsid w:val="00225195"/>
    <w:rsid w:val="00343A1F"/>
    <w:rsid w:val="004D26AA"/>
    <w:rsid w:val="00806073"/>
    <w:rsid w:val="008C08AA"/>
    <w:rsid w:val="00A06135"/>
    <w:rsid w:val="00C4246D"/>
    <w:rsid w:val="00E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4C35-98B1-4C64-A87C-7668D430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3A1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43A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343A1F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Barbara Chodkowska</cp:lastModifiedBy>
  <cp:revision>2</cp:revision>
  <cp:lastPrinted>2017-06-20T12:46:00Z</cp:lastPrinted>
  <dcterms:created xsi:type="dcterms:W3CDTF">2017-07-27T09:23:00Z</dcterms:created>
  <dcterms:modified xsi:type="dcterms:W3CDTF">2017-07-27T09:23:00Z</dcterms:modified>
</cp:coreProperties>
</file>