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F" w:rsidRDefault="00343A1F" w:rsidP="00343A1F">
      <w:pPr>
        <w:pStyle w:val="Tytu"/>
        <w:rPr>
          <w:sz w:val="26"/>
          <w:szCs w:val="26"/>
        </w:rPr>
      </w:pPr>
    </w:p>
    <w:p w:rsidR="00AD268B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RAMOWY  PLAN  PRACY </w:t>
      </w:r>
      <w:r w:rsidRPr="00343A1F">
        <w:rPr>
          <w:sz w:val="28"/>
          <w:szCs w:val="28"/>
        </w:rPr>
        <w:t xml:space="preserve">KOMISJI </w:t>
      </w:r>
      <w:r w:rsidR="007A7D4B" w:rsidRPr="007A7D4B">
        <w:rPr>
          <w:sz w:val="28"/>
          <w:szCs w:val="28"/>
        </w:rPr>
        <w:t>OŚWIATY, KULTURY, ZDROWIA I OPIEKI SPOŁECZNEJ</w:t>
      </w:r>
      <w:r>
        <w:rPr>
          <w:sz w:val="28"/>
          <w:szCs w:val="28"/>
        </w:rPr>
        <w:t xml:space="preserve"> </w:t>
      </w:r>
    </w:p>
    <w:p w:rsidR="00343A1F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>RADY  MIEJSKIEJ  W  PRZASNYSZU</w:t>
      </w:r>
    </w:p>
    <w:p w:rsidR="00343A1F" w:rsidRDefault="00343A1F" w:rsidP="00343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II  PÓŁROCZE  2016 r.</w:t>
      </w:r>
    </w:p>
    <w:tbl>
      <w:tblPr>
        <w:tblW w:w="152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082"/>
        <w:gridCol w:w="3544"/>
      </w:tblGrid>
      <w:tr w:rsidR="00F20464" w:rsidTr="00C052E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4" w:rsidRDefault="00F20464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Miesiące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4" w:rsidRDefault="00F20464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4" w:rsidRDefault="00F20464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Odpowiedzialni </w:t>
            </w:r>
            <w:r>
              <w:rPr>
                <w:b/>
                <w:sz w:val="28"/>
                <w:szCs w:val="28"/>
              </w:rPr>
              <w:br/>
              <w:t>za przygotowanie tematyki</w:t>
            </w:r>
          </w:p>
        </w:tc>
      </w:tr>
      <w:tr w:rsidR="00F20464" w:rsidTr="00C052E5">
        <w:trPr>
          <w:trHeight w:val="8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4" w:rsidRDefault="00F20464" w:rsidP="00C052E5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2"/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4" w:rsidRPr="00F20464" w:rsidRDefault="00F20464" w:rsidP="00F20464">
            <w:pPr>
              <w:pStyle w:val="Akapitzlist"/>
              <w:numPr>
                <w:ilvl w:val="0"/>
                <w:numId w:val="6"/>
              </w:numPr>
              <w:ind w:left="373" w:hanging="3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Wspomnienie błogosławionej siostry Marii Teresy Kowalskiej w 75. rocznicę śmierci.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Miejska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tr w:rsidR="00F20464" w:rsidTr="00C052E5">
        <w:trPr>
          <w:trHeight w:val="9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4" w:rsidRDefault="00F20464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4" w:rsidRDefault="00F20464" w:rsidP="00F2046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Informacja z wykonania budżetu Miasta Przasnysza za I półrocze 2016 r.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</w:p>
        </w:tc>
      </w:tr>
      <w:tr w:rsidR="00F20464" w:rsidTr="00C052E5">
        <w:trPr>
          <w:trHeight w:val="1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4" w:rsidRDefault="00F20464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4" w:rsidRDefault="00F20464" w:rsidP="00F2046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Sprawozdania z analizy złożonych oświadczeń majątkowych (art. 24 h ust. 12 ustawy o samorządzie gminnym).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Rady Miejskiej, Burmistrz, Naczelnik US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</w:p>
        </w:tc>
      </w:tr>
      <w:tr w:rsidR="00F20464" w:rsidTr="00C052E5">
        <w:trPr>
          <w:trHeight w:val="1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4" w:rsidRDefault="00F20464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4" w:rsidRDefault="00F20464" w:rsidP="00F20464">
            <w:pPr>
              <w:numPr>
                <w:ilvl w:val="0"/>
                <w:numId w:val="4"/>
              </w:numPr>
              <w:tabs>
                <w:tab w:val="num" w:pos="323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stawek podatków i opłat lokalnych na 2017 r.</w:t>
            </w:r>
          </w:p>
          <w:p w:rsidR="00F20464" w:rsidRDefault="00F20464" w:rsidP="00F20464">
            <w:pPr>
              <w:numPr>
                <w:ilvl w:val="0"/>
                <w:numId w:val="4"/>
              </w:numPr>
              <w:tabs>
                <w:tab w:val="num" w:pos="323"/>
              </w:tabs>
              <w:ind w:left="290" w:hanging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Miejski Program Profilaktyki i Rozwiązywania Problemów Alkoholowych oraz Przeciwdziałania Narkomanii na 2017 rok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Skarbnik Miasta 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MKRPA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</w:p>
        </w:tc>
      </w:tr>
      <w:tr w:rsidR="00F20464" w:rsidTr="00C052E5">
        <w:trPr>
          <w:trHeight w:val="9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4" w:rsidRDefault="00F20464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4" w:rsidRDefault="00F20464" w:rsidP="00F20464">
            <w:pPr>
              <w:numPr>
                <w:ilvl w:val="0"/>
                <w:numId w:val="5"/>
              </w:numPr>
              <w:tabs>
                <w:tab w:val="num" w:pos="323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budżetu miasta na 2017 r.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Burmistrz, Skarbnik Miasta</w:t>
            </w:r>
          </w:p>
          <w:p w:rsidR="00F20464" w:rsidRDefault="00F20464" w:rsidP="00C052E5">
            <w:pPr>
              <w:jc w:val="both"/>
              <w:rPr>
                <w:sz w:val="28"/>
                <w:szCs w:val="28"/>
              </w:rPr>
            </w:pPr>
          </w:p>
        </w:tc>
      </w:tr>
    </w:tbl>
    <w:p w:rsidR="00343A1F" w:rsidRDefault="00343A1F" w:rsidP="00343A1F">
      <w:pPr>
        <w:pStyle w:val="Legenda"/>
        <w:ind w:left="7791" w:firstLine="709"/>
        <w:rPr>
          <w:szCs w:val="28"/>
        </w:rPr>
      </w:pPr>
    </w:p>
    <w:p w:rsidR="00343A1F" w:rsidRDefault="007A7D4B" w:rsidP="00343A1F">
      <w:pPr>
        <w:pStyle w:val="Legenda"/>
        <w:ind w:left="9911" w:firstLine="709"/>
        <w:rPr>
          <w:szCs w:val="28"/>
        </w:rPr>
      </w:pPr>
      <w:r>
        <w:rPr>
          <w:szCs w:val="28"/>
        </w:rPr>
        <w:t>Przewodnicząca</w:t>
      </w:r>
      <w:r w:rsidR="00343A1F" w:rsidRPr="00D31AA1">
        <w:rPr>
          <w:szCs w:val="28"/>
        </w:rPr>
        <w:t xml:space="preserve"> Komisji     </w:t>
      </w:r>
    </w:p>
    <w:p w:rsidR="00343A1F" w:rsidRPr="00A2070D" w:rsidRDefault="00343A1F" w:rsidP="00343A1F">
      <w:pPr>
        <w:ind w:left="10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20464">
        <w:rPr>
          <w:b/>
          <w:sz w:val="28"/>
          <w:szCs w:val="28"/>
        </w:rPr>
        <w:t>/-/</w:t>
      </w:r>
      <w:r w:rsidR="007A7D4B" w:rsidRPr="007A7D4B">
        <w:rPr>
          <w:b/>
          <w:sz w:val="28"/>
          <w:szCs w:val="28"/>
        </w:rPr>
        <w:t xml:space="preserve">Małgorzata Żbikowska                                                                                                                         </w:t>
      </w:r>
    </w:p>
    <w:p w:rsidR="00C4246D" w:rsidRDefault="00C4246D"/>
    <w:sectPr w:rsidR="00C4246D" w:rsidSect="00343A1F">
      <w:pgSz w:w="16838" w:h="11906" w:orient="landscape"/>
      <w:pgMar w:top="426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0E04"/>
    <w:multiLevelType w:val="hybridMultilevel"/>
    <w:tmpl w:val="D9204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132EB"/>
    <w:multiLevelType w:val="hybridMultilevel"/>
    <w:tmpl w:val="615A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3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AE08BE"/>
    <w:multiLevelType w:val="hybridMultilevel"/>
    <w:tmpl w:val="E03E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71C08"/>
    <w:multiLevelType w:val="hybridMultilevel"/>
    <w:tmpl w:val="5D26DE36"/>
    <w:lvl w:ilvl="0" w:tplc="D18E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3C41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A"/>
    <w:rsid w:val="000820AC"/>
    <w:rsid w:val="00343A1F"/>
    <w:rsid w:val="007A7D4B"/>
    <w:rsid w:val="008C08AA"/>
    <w:rsid w:val="00AD268B"/>
    <w:rsid w:val="00C4246D"/>
    <w:rsid w:val="00F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4C35-98B1-4C64-A87C-7668D43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3A1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43A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343A1F"/>
    <w:pPr>
      <w:spacing w:line="360" w:lineRule="auto"/>
      <w:ind w:left="7788" w:firstLine="708"/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F20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2016-12-16T11:15:00Z</cp:lastPrinted>
  <dcterms:created xsi:type="dcterms:W3CDTF">2016-06-08T06:52:00Z</dcterms:created>
  <dcterms:modified xsi:type="dcterms:W3CDTF">2016-12-16T11:15:00Z</dcterms:modified>
</cp:coreProperties>
</file>